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78" w:rsidRDefault="00066A78" w:rsidP="00066A7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тренировочного занятия</w:t>
      </w:r>
    </w:p>
    <w:p w:rsidR="00066A78" w:rsidRDefault="00066A78" w:rsidP="00066A7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группы базового уровня 2 года обучения</w:t>
      </w:r>
    </w:p>
    <w:p w:rsidR="00066A78" w:rsidRDefault="00066A78" w:rsidP="00066A7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футболу</w:t>
      </w:r>
    </w:p>
    <w:p w:rsidR="00066A78" w:rsidRDefault="00066A78" w:rsidP="00066A78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066A78" w:rsidRDefault="00066A78" w:rsidP="00066A78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14.04.2020</w:t>
      </w:r>
    </w:p>
    <w:p w:rsidR="00066A78" w:rsidRDefault="00066A78" w:rsidP="00066A78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066A78" w:rsidRDefault="00066A78" w:rsidP="00066A78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066A78" w:rsidRDefault="00066A78" w:rsidP="00066A78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1700"/>
        <w:gridCol w:w="4255"/>
      </w:tblGrid>
      <w:tr w:rsidR="00066A78" w:rsidTr="00066A7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</w:tr>
      <w:tr w:rsidR="00066A78" w:rsidTr="00066A78">
        <w:tc>
          <w:tcPr>
            <w:tcW w:w="10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(10 минут)</w:t>
            </w:r>
          </w:p>
        </w:tc>
      </w:tr>
      <w:tr w:rsidR="00066A78" w:rsidTr="00066A7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78" w:rsidRDefault="00066A78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головой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сторону.</w:t>
            </w:r>
          </w:p>
          <w:p w:rsidR="00066A78" w:rsidRDefault="00066A78" w:rsidP="0083442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 вперед-назад</w:t>
            </w:r>
          </w:p>
          <w:p w:rsidR="00066A78" w:rsidRDefault="00066A78" w:rsidP="008344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 вверх-вниз</w:t>
            </w:r>
          </w:p>
          <w:p w:rsidR="00066A78" w:rsidRDefault="00066A78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туловищем</w:t>
            </w:r>
          </w:p>
          <w:p w:rsidR="00066A78" w:rsidRDefault="00066A78" w:rsidP="0083442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</w:t>
            </w:r>
          </w:p>
          <w:p w:rsidR="00066A78" w:rsidRDefault="00066A78" w:rsidP="0083442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ресс,приседание</w:t>
            </w:r>
            <w:proofErr w:type="spellEnd"/>
          </w:p>
          <w:p w:rsidR="00066A78" w:rsidRDefault="00066A78" w:rsidP="008344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78" w:rsidRDefault="00066A78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Становимся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прямая. Руки на поясе. Ноги на ширине плеч.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в правую в левую сторону.</w:t>
            </w:r>
            <w:proofErr w:type="gramEnd"/>
          </w:p>
          <w:p w:rsidR="00066A78" w:rsidRDefault="00066A78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Становимся. Ноги на ширине плеч. Поднимаем руки вверх. Делаем вращение руками вперед-назад.</w:t>
            </w:r>
          </w:p>
          <w:p w:rsidR="00066A78" w:rsidRDefault="00066A78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Становимся. Ноги на ширине плеч. Поднимаем руки  вверх. Колени согнуты. Делаем ногами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на носках с взмахом рук вверх-вниз.</w:t>
            </w:r>
          </w:p>
          <w:p w:rsidR="00066A78" w:rsidRDefault="00066A78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Становимся. Ноги  на ширине плеч. Руки на поясе. Круговые движения туловищем в правую и левую сторону.</w:t>
            </w:r>
          </w:p>
          <w:p w:rsidR="00066A78" w:rsidRDefault="00066A78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Становимся. Ноги вместе. Руками тянемся до носков. Ноги в коленях не сгибаем.</w:t>
            </w:r>
          </w:p>
          <w:p w:rsidR="00066A78" w:rsidRDefault="00066A78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самостоятельно выбирает порядок выполнения заданных заданий. Обеспечивает самоконтроль за правильностью выполнения упражнений.</w:t>
            </w:r>
          </w:p>
        </w:tc>
      </w:tr>
      <w:tr w:rsidR="00066A78" w:rsidTr="00066A78">
        <w:tc>
          <w:tcPr>
            <w:tcW w:w="10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(30 минут)</w:t>
            </w:r>
          </w:p>
        </w:tc>
      </w:tr>
      <w:tr w:rsidR="00066A78" w:rsidTr="00066A7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78" w:rsidRDefault="00066A78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066A78" w:rsidRDefault="00066A78" w:rsidP="0083442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высоким подниманием колен</w:t>
            </w:r>
          </w:p>
          <w:p w:rsidR="00066A78" w:rsidRDefault="00066A78" w:rsidP="008344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         </w:t>
            </w:r>
          </w:p>
          <w:p w:rsidR="00066A78" w:rsidRDefault="00066A78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только правой ногой внешней стороной стопы</w:t>
            </w:r>
          </w:p>
          <w:p w:rsidR="00066A78" w:rsidRDefault="00066A78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только левой ногой внешней стороны стопы</w:t>
            </w:r>
          </w:p>
          <w:p w:rsidR="00066A78" w:rsidRDefault="00066A78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только правой ногой внутренней стороной стопы</w:t>
            </w:r>
          </w:p>
          <w:p w:rsidR="00066A78" w:rsidRDefault="00066A78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только левой ногой внутренней стороной стопы.</w:t>
            </w:r>
          </w:p>
          <w:p w:rsidR="00066A78" w:rsidRDefault="00066A78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внутренней частью стоп правой и левой ног.</w:t>
            </w:r>
          </w:p>
          <w:p w:rsidR="00066A78" w:rsidRDefault="00066A78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чередованием стопы только правой ногой внешней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внутренней частью стопы.</w:t>
            </w:r>
          </w:p>
          <w:p w:rsidR="00066A78" w:rsidRDefault="00066A78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чередованием стопы только левой ногой внешней и внутренней частью стопы.</w:t>
            </w:r>
          </w:p>
          <w:p w:rsidR="00066A78" w:rsidRPr="00066A78" w:rsidRDefault="00066A78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спиной правой и левой  ногой внутренней стороной стопы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повторения по 1 минуте.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повторения по 1 минуте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066A78" w:rsidRDefault="00066A78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78" w:rsidRDefault="00066A78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руки согнуты в локтях и прижаты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риземляться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отталкиваться на носках, колени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ладони на ягодицах, забрасываем ноги до касания ладони.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Default"/>
              <w:jc w:val="both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При</w:t>
            </w:r>
            <w:proofErr w:type="gramEnd"/>
            <w:r>
              <w:rPr>
                <w:color w:val="00000A"/>
              </w:rPr>
              <w:t xml:space="preserve"> </w:t>
            </w:r>
            <w:proofErr w:type="gramStart"/>
            <w:r>
              <w:rPr>
                <w:color w:val="00000A"/>
              </w:rPr>
              <w:t>выполнение</w:t>
            </w:r>
            <w:proofErr w:type="gramEnd"/>
            <w:r>
              <w:rPr>
                <w:color w:val="00000A"/>
              </w:rPr>
              <w:t xml:space="preserve"> ведения внешней стороной стопы, стопу ведущей мяч необходимо развернуть носком в середину. Ведение мяча внутренней стороны стопы производится от большого пальца до голени. Ведение осуществляется путем не </w:t>
            </w:r>
            <w:proofErr w:type="spellStart"/>
            <w:r>
              <w:rPr>
                <w:color w:val="00000A"/>
              </w:rPr>
              <w:t>сильных</w:t>
            </w:r>
            <w:proofErr w:type="gramStart"/>
            <w:r>
              <w:rPr>
                <w:color w:val="00000A"/>
              </w:rPr>
              <w:t>,п</w:t>
            </w:r>
            <w:proofErr w:type="gramEnd"/>
            <w:r>
              <w:rPr>
                <w:color w:val="00000A"/>
              </w:rPr>
              <w:t>оследовательных</w:t>
            </w:r>
            <w:proofErr w:type="spellEnd"/>
            <w:r>
              <w:rPr>
                <w:color w:val="00000A"/>
              </w:rPr>
              <w:t xml:space="preserve"> толчков </w:t>
            </w:r>
            <w:r>
              <w:rPr>
                <w:color w:val="00000A"/>
              </w:rPr>
              <w:lastRenderedPageBreak/>
              <w:t>мяча не напряженной стопой. Соприкосновение ноги с мячом взгляд направлен на мяч. За ситуацией вокруг следить периферическим  зрением. Корпус наклонять вперед. Мяч далеко от себя не отпускать. Делать много касаний мяча.</w:t>
            </w:r>
          </w:p>
          <w:p w:rsidR="00066A78" w:rsidRDefault="00066A78" w:rsidP="00834429">
            <w:pPr>
              <w:pStyle w:val="Default"/>
              <w:jc w:val="both"/>
              <w:rPr>
                <w:color w:val="00000A"/>
              </w:rPr>
            </w:pPr>
          </w:p>
        </w:tc>
      </w:tr>
      <w:tr w:rsidR="00066A78" w:rsidTr="00066A78">
        <w:tc>
          <w:tcPr>
            <w:tcW w:w="10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(5 минут)</w:t>
            </w:r>
          </w:p>
        </w:tc>
      </w:tr>
      <w:tr w:rsidR="00066A78" w:rsidTr="00066A7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78" w:rsidRDefault="00066A78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Глубокий выпад</w:t>
            </w:r>
          </w:p>
          <w:p w:rsidR="00066A78" w:rsidRDefault="00066A78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  <w:p w:rsidR="00066A78" w:rsidRDefault="00066A78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к правой и левой ноге</w:t>
            </w:r>
          </w:p>
          <w:p w:rsidR="00066A78" w:rsidRDefault="00066A78" w:rsidP="008344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 секунд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 секунд 3 подхода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 секунд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78" w:rsidRDefault="00066A78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 секунд</w:t>
            </w:r>
          </w:p>
          <w:p w:rsidR="00066A78" w:rsidRDefault="00066A78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A78" w:rsidRDefault="00066A78" w:rsidP="00834429">
            <w:pPr>
              <w:pStyle w:val="Standard"/>
              <w:tabs>
                <w:tab w:val="left" w:pos="3465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Станьте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ступни параллельно друг другу на ширине плеч. Спина ровно. Руки на бедра. Одна нога впереди. Вес тела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находится впереди. Передняя нога опирается на всю ступню. Нога сзади на пальцах, пятка направлена вверх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Колено ноги которая находится сзади дотрагивается до пола. Макушкой тянитесь вверх. Перенесите вес тела на заднюю ногу. Разогните опорную ногу и вернитесь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положение. Затем повторите выпады для другой ноги.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Сидим,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собой. Наклоняемся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ватаемся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пальцами за мыски ног. Застываем на (10-15 секунд)</w:t>
            </w:r>
          </w:p>
          <w:p w:rsidR="00066A78" w:rsidRDefault="00066A78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Садимся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раздвинем в разные стороны  наклоняемся к правой , левой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ноге,задерживаемся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бедра на (10 секунд)</w:t>
            </w:r>
          </w:p>
          <w:p w:rsidR="00066A78" w:rsidRPr="00834429" w:rsidRDefault="00834429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прямая.</w:t>
            </w:r>
          </w:p>
        </w:tc>
      </w:tr>
    </w:tbl>
    <w:p w:rsidR="00066A78" w:rsidRDefault="00066A78" w:rsidP="00066A78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066A78" w:rsidRDefault="00066A78" w:rsidP="00066A78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066A78" w:rsidRDefault="00066A78" w:rsidP="00066A7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 по футболу________ /Комарович А.С./</w:t>
      </w:r>
    </w:p>
    <w:p w:rsidR="00066A78" w:rsidRDefault="00066A78" w:rsidP="00066A78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066A78" w:rsidRDefault="00066A78" w:rsidP="00066A7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429" w:rsidRDefault="00834429" w:rsidP="00066A7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429" w:rsidRDefault="00834429" w:rsidP="00066A7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429" w:rsidRDefault="00834429" w:rsidP="00066A7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429" w:rsidRDefault="00834429" w:rsidP="00066A7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429" w:rsidRDefault="00834429" w:rsidP="00066A7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429" w:rsidRDefault="00834429" w:rsidP="00066A7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429" w:rsidRDefault="00834429" w:rsidP="00066A7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429" w:rsidRDefault="00834429" w:rsidP="00066A7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429" w:rsidRDefault="00834429" w:rsidP="00066A7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429" w:rsidRDefault="00834429" w:rsidP="00066A7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429" w:rsidRDefault="00834429" w:rsidP="00066A7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429" w:rsidRPr="00834429" w:rsidRDefault="00834429" w:rsidP="00834429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4429" w:rsidRDefault="00834429" w:rsidP="0083442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тренировочного занятия</w:t>
      </w:r>
    </w:p>
    <w:p w:rsidR="00834429" w:rsidRDefault="00834429" w:rsidP="0083442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группы базового уровня 2 года обучения</w:t>
      </w:r>
    </w:p>
    <w:p w:rsidR="00834429" w:rsidRDefault="00834429" w:rsidP="0083442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футболу</w:t>
      </w:r>
    </w:p>
    <w:p w:rsidR="00834429" w:rsidRDefault="00834429" w:rsidP="0083442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834429" w:rsidRDefault="00834429" w:rsidP="0083442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16.04.2020</w:t>
      </w:r>
    </w:p>
    <w:p w:rsidR="00834429" w:rsidRDefault="00834429" w:rsidP="0083442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834429" w:rsidRDefault="00834429" w:rsidP="0083442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834429" w:rsidRDefault="00834429" w:rsidP="0083442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1700"/>
        <w:gridCol w:w="4255"/>
      </w:tblGrid>
      <w:tr w:rsidR="00834429" w:rsidTr="00834429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</w:tr>
      <w:tr w:rsidR="00834429" w:rsidTr="00834429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(10 минут)</w:t>
            </w:r>
          </w:p>
        </w:tc>
      </w:tr>
      <w:tr w:rsidR="00834429" w:rsidTr="00834429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429" w:rsidRDefault="00834429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головой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сторону.</w:t>
            </w:r>
          </w:p>
          <w:p w:rsidR="00834429" w:rsidRDefault="00834429" w:rsidP="0083442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</w:p>
          <w:p w:rsidR="00834429" w:rsidRDefault="00834429" w:rsidP="0083442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пятках спинной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</w:p>
          <w:p w:rsidR="00834429" w:rsidRDefault="00834429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попеременно с пятки на носок</w:t>
            </w:r>
          </w:p>
          <w:p w:rsidR="00834429" w:rsidRDefault="00834429" w:rsidP="0083442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туловищем</w:t>
            </w:r>
          </w:p>
          <w:p w:rsidR="00834429" w:rsidRDefault="00834429" w:rsidP="0083442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ресс,приседание</w:t>
            </w:r>
            <w:proofErr w:type="spellEnd"/>
          </w:p>
          <w:p w:rsidR="00834429" w:rsidRDefault="00834429" w:rsidP="008344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429" w:rsidRDefault="00834429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прямая. Руки на поясе. Ноги на ширине плеч.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в правую в левую сторону.</w:t>
            </w:r>
            <w:proofErr w:type="gramEnd"/>
          </w:p>
          <w:p w:rsidR="00834429" w:rsidRDefault="00834429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вытянуты. Спина прямая. На носках подниматься как можно выше. Колени прямые.</w:t>
            </w:r>
          </w:p>
          <w:p w:rsidR="00834429" w:rsidRDefault="00834429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Спина прямая.</w:t>
            </w:r>
          </w:p>
          <w:p w:rsidR="00834429" w:rsidRDefault="00834429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поясе. Спина прямая. Лопатки вместе.</w:t>
            </w:r>
          </w:p>
          <w:p w:rsidR="00834429" w:rsidRDefault="00834429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Становимся. Ноги  на ширине плеч. Руки на поясе. Круговые движения туловищем в правую и левую сторону.</w:t>
            </w:r>
          </w:p>
          <w:p w:rsidR="00834429" w:rsidRDefault="00834429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самостоятельно выбирает порядок выполнения заданных заданий. Обеспечивает самоконтроль за правильностью выполнения упражнений.</w:t>
            </w:r>
          </w:p>
        </w:tc>
      </w:tr>
      <w:tr w:rsidR="00834429" w:rsidTr="00834429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(30 минут)</w:t>
            </w:r>
          </w:p>
        </w:tc>
      </w:tr>
      <w:tr w:rsidR="00834429" w:rsidTr="00834429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429" w:rsidRDefault="00834429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834429" w:rsidRDefault="00834429" w:rsidP="008344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высоким подниманием колен</w:t>
            </w:r>
          </w:p>
          <w:p w:rsidR="00834429" w:rsidRDefault="00834429" w:rsidP="008344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         </w:t>
            </w:r>
          </w:p>
          <w:p w:rsidR="00834429" w:rsidRDefault="00834429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средней частью подъема</w:t>
            </w:r>
          </w:p>
          <w:p w:rsidR="00834429" w:rsidRDefault="00834429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носком.</w:t>
            </w:r>
          </w:p>
          <w:p w:rsidR="00834429" w:rsidRDefault="00834429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подошвой только правой ногой</w:t>
            </w:r>
          </w:p>
          <w:p w:rsidR="00834429" w:rsidRDefault="00834429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 подошвой только левой ногой.</w:t>
            </w:r>
          </w:p>
          <w:p w:rsidR="00834429" w:rsidRDefault="00834429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подошвой с чередованием правой и левой ноги</w:t>
            </w:r>
          </w:p>
          <w:p w:rsidR="00834429" w:rsidRDefault="00834429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Обманные движения (финты)</w:t>
            </w:r>
          </w:p>
          <w:p w:rsidR="00834429" w:rsidRDefault="00834429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на ногах</w:t>
            </w:r>
          </w:p>
          <w:p w:rsidR="00834429" w:rsidRDefault="00834429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на бедрах</w:t>
            </w:r>
          </w:p>
          <w:p w:rsidR="00834429" w:rsidRDefault="00834429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Жонглирование на голове</w:t>
            </w:r>
          </w:p>
          <w:p w:rsidR="00834429" w:rsidRDefault="00834429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834429" w:rsidRDefault="00834429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повторения по 1 минуте.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повторения по 1 минуте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минуты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429" w:rsidRDefault="00834429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руки согнуты в локтях и прижаты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риземляться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отталкиваться на носках, колени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ладони на ягодицах, забрасываем ноги до касания ладони.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легкими толчками. Туловище немного наклонено вперед. Движение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Опорная нога сбоку от мяча, маховая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согнутая в колене. Туловище немного наклонено вперед. Ведение легкими толчками.</w:t>
            </w:r>
          </w:p>
          <w:p w:rsidR="00834429" w:rsidRDefault="00834429" w:rsidP="00834429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Перекат мяча подошвой. Положение тела параллельно движению мяча.</w:t>
            </w:r>
          </w:p>
          <w:p w:rsidR="00834429" w:rsidRDefault="00834429" w:rsidP="00834429">
            <w:pPr>
              <w:pStyle w:val="Default"/>
              <w:jc w:val="both"/>
              <w:rPr>
                <w:color w:val="00000A"/>
              </w:rPr>
            </w:pPr>
          </w:p>
          <w:p w:rsidR="00834429" w:rsidRDefault="00834429" w:rsidP="00834429">
            <w:pPr>
              <w:pStyle w:val="Default"/>
              <w:jc w:val="both"/>
              <w:rPr>
                <w:color w:val="00000A"/>
              </w:rPr>
            </w:pPr>
          </w:p>
          <w:p w:rsidR="00834429" w:rsidRDefault="00834429" w:rsidP="00834429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Перекат мяча подошвой. Положение </w:t>
            </w:r>
            <w:r>
              <w:rPr>
                <w:color w:val="00000A"/>
              </w:rPr>
              <w:lastRenderedPageBreak/>
              <w:t>тела параллельно движению мяча</w:t>
            </w:r>
          </w:p>
          <w:p w:rsidR="00834429" w:rsidRDefault="00834429" w:rsidP="00834429">
            <w:pPr>
              <w:pStyle w:val="Default"/>
              <w:jc w:val="both"/>
              <w:rPr>
                <w:color w:val="00000A"/>
              </w:rPr>
            </w:pPr>
          </w:p>
          <w:p w:rsidR="00834429" w:rsidRDefault="00834429" w:rsidP="00834429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Перекат мяча подошвой. </w:t>
            </w:r>
            <w:proofErr w:type="gramStart"/>
            <w:r>
              <w:rPr>
                <w:color w:val="00000A"/>
              </w:rPr>
              <w:t>С</w:t>
            </w:r>
            <w:proofErr w:type="gramEnd"/>
            <w:r>
              <w:rPr>
                <w:color w:val="00000A"/>
              </w:rPr>
              <w:t xml:space="preserve"> сменой ног. Положение тела параллельно движению мяча.</w:t>
            </w:r>
          </w:p>
          <w:p w:rsidR="00834429" w:rsidRDefault="00834429" w:rsidP="00834429">
            <w:pPr>
              <w:pStyle w:val="Default"/>
              <w:jc w:val="both"/>
              <w:rPr>
                <w:color w:val="00000A"/>
              </w:rPr>
            </w:pPr>
          </w:p>
          <w:p w:rsidR="00834429" w:rsidRDefault="00834429" w:rsidP="00834429">
            <w:pPr>
              <w:pStyle w:val="Default"/>
              <w:jc w:val="both"/>
              <w:rPr>
                <w:color w:val="00000A"/>
              </w:rPr>
            </w:pPr>
          </w:p>
          <w:p w:rsidR="00834429" w:rsidRDefault="00834429" w:rsidP="00834429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Самопроизвольно.</w:t>
            </w:r>
          </w:p>
          <w:p w:rsidR="00834429" w:rsidRDefault="00834429" w:rsidP="00834429">
            <w:pPr>
              <w:pStyle w:val="Default"/>
              <w:jc w:val="both"/>
              <w:rPr>
                <w:color w:val="00000A"/>
              </w:rPr>
            </w:pPr>
          </w:p>
          <w:p w:rsidR="00834429" w:rsidRDefault="00834429" w:rsidP="00834429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Контроль мяча в воздухе.</w:t>
            </w:r>
          </w:p>
          <w:p w:rsidR="00834429" w:rsidRDefault="00834429" w:rsidP="00834429">
            <w:pPr>
              <w:pStyle w:val="Default"/>
              <w:jc w:val="both"/>
              <w:rPr>
                <w:color w:val="00000A"/>
              </w:rPr>
            </w:pPr>
          </w:p>
          <w:p w:rsidR="00834429" w:rsidRDefault="00834429" w:rsidP="00834429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Контроль мяча в воздухе. Мягкой частью бедра.</w:t>
            </w:r>
          </w:p>
          <w:p w:rsidR="00834429" w:rsidRDefault="00834429" w:rsidP="00834429">
            <w:pPr>
              <w:pStyle w:val="Default"/>
              <w:jc w:val="both"/>
              <w:rPr>
                <w:color w:val="00000A"/>
              </w:rPr>
            </w:pPr>
          </w:p>
          <w:p w:rsidR="00834429" w:rsidRDefault="00834429" w:rsidP="00834429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Контроль мяча в воздухе. Серединой лба.</w:t>
            </w:r>
          </w:p>
          <w:p w:rsidR="00834429" w:rsidRDefault="00834429" w:rsidP="00834429">
            <w:pPr>
              <w:pStyle w:val="Default"/>
              <w:jc w:val="both"/>
              <w:rPr>
                <w:color w:val="00000A"/>
              </w:rPr>
            </w:pPr>
          </w:p>
          <w:p w:rsidR="00834429" w:rsidRDefault="00834429" w:rsidP="00834429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Колени согнуты. Руки в локтях согнуты.</w:t>
            </w:r>
          </w:p>
          <w:p w:rsidR="00834429" w:rsidRDefault="00834429" w:rsidP="00834429">
            <w:pPr>
              <w:pStyle w:val="Default"/>
              <w:jc w:val="both"/>
              <w:rPr>
                <w:color w:val="00000A"/>
              </w:rPr>
            </w:pPr>
          </w:p>
        </w:tc>
      </w:tr>
      <w:tr w:rsidR="00834429" w:rsidTr="00834429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(5 минут)</w:t>
            </w:r>
          </w:p>
        </w:tc>
      </w:tr>
      <w:tr w:rsidR="00834429" w:rsidTr="00834429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429" w:rsidRDefault="00834429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правую ногу</w:t>
            </w:r>
          </w:p>
          <w:p w:rsidR="00834429" w:rsidRDefault="00834429" w:rsidP="008344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левую ногу</w:t>
            </w:r>
          </w:p>
          <w:p w:rsidR="00834429" w:rsidRDefault="00834429" w:rsidP="008344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Поперечная растяжка</w:t>
            </w:r>
          </w:p>
          <w:p w:rsidR="00834429" w:rsidRDefault="00834429" w:rsidP="0083442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подколенных сухожилий.</w:t>
            </w:r>
          </w:p>
          <w:p w:rsidR="00834429" w:rsidRDefault="00834429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 по 30 секунд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</w:pPr>
            <w:r>
              <w:t>3 подхода по 30 секунд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429" w:rsidRDefault="00834429" w:rsidP="00834429">
            <w:pPr>
              <w:pStyle w:val="Standard"/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29" w:rsidRDefault="00834429" w:rsidP="00834429">
            <w:pPr>
              <w:pStyle w:val="Standard"/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держать прямыми, носки оттянутыми. Сесть как можно ниже.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Сесть. Ноги максимально широко. Вытянуть руки как можно дальше.</w:t>
            </w:r>
          </w:p>
          <w:p w:rsidR="00834429" w:rsidRDefault="00834429" w:rsidP="0083442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Сесть. Ноги прямые. Вытяните руки максимально и наклонитесь вперед.</w:t>
            </w:r>
          </w:p>
        </w:tc>
      </w:tr>
    </w:tbl>
    <w:p w:rsidR="00834429" w:rsidRDefault="00834429" w:rsidP="0083442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834429" w:rsidRDefault="00834429" w:rsidP="0083442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834429" w:rsidRDefault="00834429" w:rsidP="0083442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 по футболу________ /Комарович А.С./</w:t>
      </w:r>
    </w:p>
    <w:p w:rsidR="00834429" w:rsidRDefault="00834429" w:rsidP="00834429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396952" w:rsidRDefault="00396952"/>
    <w:sectPr w:rsidR="00396952">
      <w:pgSz w:w="11906" w:h="16838"/>
      <w:pgMar w:top="851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56B"/>
    <w:multiLevelType w:val="multilevel"/>
    <w:tmpl w:val="7A929E34"/>
    <w:styleLink w:val="WWNum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3EF4E38"/>
    <w:multiLevelType w:val="multilevel"/>
    <w:tmpl w:val="DEDC4ABC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7A0291F"/>
    <w:multiLevelType w:val="multilevel"/>
    <w:tmpl w:val="69C8B9DA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F9468ED"/>
    <w:multiLevelType w:val="multilevel"/>
    <w:tmpl w:val="192E8138"/>
    <w:styleLink w:val="WW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  <w:lvlOverride w:ilvl="0"/>
  </w:num>
  <w:num w:numId="10">
    <w:abstractNumId w:val="1"/>
    <w:lvlOverride w:ilvl="0"/>
  </w:num>
  <w:num w:numId="11">
    <w:abstractNumId w:val="3"/>
    <w:lvlOverride w:ilvl="0"/>
  </w:num>
  <w:num w:numId="12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5B"/>
    <w:rsid w:val="00066A78"/>
    <w:rsid w:val="00396952"/>
    <w:rsid w:val="0045455B"/>
    <w:rsid w:val="0083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7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6A7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Standard"/>
    <w:rsid w:val="00066A78"/>
    <w:pPr>
      <w:ind w:left="720"/>
    </w:pPr>
  </w:style>
  <w:style w:type="paragraph" w:customStyle="1" w:styleId="Default">
    <w:name w:val="Default"/>
    <w:rsid w:val="00066A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1">
    <w:name w:val="WWNum1"/>
    <w:basedOn w:val="a2"/>
    <w:rsid w:val="00066A78"/>
    <w:pPr>
      <w:numPr>
        <w:numId w:val="1"/>
      </w:numPr>
    </w:pPr>
  </w:style>
  <w:style w:type="numbering" w:customStyle="1" w:styleId="WWNum2">
    <w:name w:val="WWNum2"/>
    <w:basedOn w:val="a2"/>
    <w:rsid w:val="00066A78"/>
    <w:pPr>
      <w:numPr>
        <w:numId w:val="2"/>
      </w:numPr>
    </w:pPr>
  </w:style>
  <w:style w:type="numbering" w:customStyle="1" w:styleId="WWNum4">
    <w:name w:val="WWNum4"/>
    <w:basedOn w:val="a2"/>
    <w:rsid w:val="00066A78"/>
    <w:pPr>
      <w:numPr>
        <w:numId w:val="3"/>
      </w:numPr>
    </w:pPr>
  </w:style>
  <w:style w:type="numbering" w:customStyle="1" w:styleId="WWNum9">
    <w:name w:val="WWNum9"/>
    <w:basedOn w:val="a2"/>
    <w:rsid w:val="00066A7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7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6A7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Standard"/>
    <w:rsid w:val="00066A78"/>
    <w:pPr>
      <w:ind w:left="720"/>
    </w:pPr>
  </w:style>
  <w:style w:type="paragraph" w:customStyle="1" w:styleId="Default">
    <w:name w:val="Default"/>
    <w:rsid w:val="00066A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1">
    <w:name w:val="WWNum1"/>
    <w:basedOn w:val="a2"/>
    <w:rsid w:val="00066A78"/>
    <w:pPr>
      <w:numPr>
        <w:numId w:val="1"/>
      </w:numPr>
    </w:pPr>
  </w:style>
  <w:style w:type="numbering" w:customStyle="1" w:styleId="WWNum2">
    <w:name w:val="WWNum2"/>
    <w:basedOn w:val="a2"/>
    <w:rsid w:val="00066A78"/>
    <w:pPr>
      <w:numPr>
        <w:numId w:val="2"/>
      </w:numPr>
    </w:pPr>
  </w:style>
  <w:style w:type="numbering" w:customStyle="1" w:styleId="WWNum4">
    <w:name w:val="WWNum4"/>
    <w:basedOn w:val="a2"/>
    <w:rsid w:val="00066A78"/>
    <w:pPr>
      <w:numPr>
        <w:numId w:val="3"/>
      </w:numPr>
    </w:pPr>
  </w:style>
  <w:style w:type="numbering" w:customStyle="1" w:styleId="WWNum9">
    <w:name w:val="WWNum9"/>
    <w:basedOn w:val="a2"/>
    <w:rsid w:val="00066A7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2020-04-13T13:42:00Z</dcterms:created>
  <dcterms:modified xsi:type="dcterms:W3CDTF">2020-04-15T21:10:00Z</dcterms:modified>
</cp:coreProperties>
</file>