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AE" w:rsidRPr="00A56939" w:rsidRDefault="00E262AE" w:rsidP="00E262AE">
      <w:pPr>
        <w:spacing w:after="0" w:line="240" w:lineRule="auto"/>
        <w:ind w:right="11"/>
        <w:jc w:val="center"/>
        <w:rPr>
          <w:rFonts w:ascii="Times New Roman" w:eastAsia="Calibri" w:hAnsi="Times New Roman"/>
          <w:b/>
          <w:iCs/>
          <w:sz w:val="20"/>
          <w:szCs w:val="20"/>
        </w:rPr>
      </w:pPr>
      <w:r w:rsidRPr="00A56939">
        <w:rPr>
          <w:rFonts w:ascii="Times New Roman" w:eastAsia="Calibri" w:hAnsi="Times New Roman"/>
          <w:b/>
          <w:iCs/>
          <w:sz w:val="20"/>
          <w:szCs w:val="20"/>
        </w:rPr>
        <w:t xml:space="preserve">КОНСПЕКТ </w:t>
      </w:r>
      <w:r>
        <w:rPr>
          <w:rFonts w:ascii="Times New Roman" w:eastAsia="Calibri" w:hAnsi="Times New Roman"/>
          <w:b/>
          <w:iCs/>
          <w:sz w:val="20"/>
          <w:szCs w:val="20"/>
        </w:rPr>
        <w:t>№</w:t>
      </w:r>
    </w:p>
    <w:p w:rsidR="00E262AE" w:rsidRDefault="00E262AE" w:rsidP="00E262AE">
      <w:pPr>
        <w:spacing w:after="0" w:line="240" w:lineRule="auto"/>
        <w:ind w:right="11"/>
        <w:jc w:val="center"/>
        <w:rPr>
          <w:rFonts w:ascii="Times New Roman" w:eastAsia="Calibri" w:hAnsi="Times New Roman"/>
          <w:b/>
          <w:iCs/>
          <w:sz w:val="20"/>
          <w:szCs w:val="20"/>
        </w:rPr>
      </w:pPr>
      <w:r w:rsidRPr="00A56939">
        <w:rPr>
          <w:rFonts w:ascii="Times New Roman" w:eastAsia="Calibri" w:hAnsi="Times New Roman"/>
          <w:b/>
          <w:iCs/>
          <w:sz w:val="20"/>
          <w:szCs w:val="20"/>
        </w:rPr>
        <w:t xml:space="preserve">ТРЕНИРОВОЧНОГО ЗАНЯТИЯ </w:t>
      </w:r>
    </w:p>
    <w:p w:rsidR="00B06EB5" w:rsidRDefault="00B06EB5" w:rsidP="00B06EB5">
      <w:pPr>
        <w:shd w:val="clear" w:color="auto" w:fill="FFFFFF"/>
        <w:spacing w:after="0" w:line="240" w:lineRule="auto"/>
        <w:jc w:val="center"/>
        <w:outlineLvl w:val="2"/>
        <w:rPr>
          <w:rFonts w:ascii="Times New Roman" w:hAnsi="Times New Roman"/>
          <w:b/>
          <w:bCs/>
        </w:rPr>
      </w:pPr>
      <w:r>
        <w:rPr>
          <w:rFonts w:ascii="Times New Roman" w:hAnsi="Times New Roman"/>
          <w:b/>
          <w:bCs/>
        </w:rPr>
        <w:t>По футболу для спортивно оздоровительной группы БУ -4 года обучения</w:t>
      </w:r>
    </w:p>
    <w:p w:rsidR="00B06EB5" w:rsidRPr="00A56939" w:rsidRDefault="00B06EB5" w:rsidP="00E262AE">
      <w:pPr>
        <w:spacing w:after="0" w:line="240" w:lineRule="auto"/>
        <w:ind w:right="11"/>
        <w:jc w:val="center"/>
        <w:rPr>
          <w:rFonts w:ascii="Times New Roman" w:eastAsia="Calibri" w:hAnsi="Times New Roman"/>
          <w:b/>
          <w:i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2"/>
        <w:gridCol w:w="1520"/>
        <w:gridCol w:w="909"/>
        <w:gridCol w:w="1559"/>
        <w:gridCol w:w="3650"/>
      </w:tblGrid>
      <w:tr w:rsidR="00E262AE" w:rsidRPr="00ED739B" w:rsidTr="00034FE8">
        <w:tc>
          <w:tcPr>
            <w:tcW w:w="1932" w:type="dxa"/>
          </w:tcPr>
          <w:p w:rsidR="00E262AE" w:rsidRPr="00A56939" w:rsidRDefault="00E262AE" w:rsidP="00034FE8">
            <w:pPr>
              <w:spacing w:after="0" w:line="240" w:lineRule="auto"/>
              <w:jc w:val="center"/>
              <w:rPr>
                <w:rFonts w:ascii="Times New Roman CYR" w:eastAsia="Calibri" w:hAnsi="Times New Roman CYR" w:cs="Times New Roman CYR"/>
                <w:b/>
                <w:sz w:val="18"/>
                <w:szCs w:val="18"/>
              </w:rPr>
            </w:pPr>
            <w:r w:rsidRPr="00A56939">
              <w:rPr>
                <w:rFonts w:ascii="Times New Roman CYR" w:eastAsia="Calibri" w:hAnsi="Times New Roman CYR" w:cs="Times New Roman CYR"/>
                <w:b/>
                <w:sz w:val="18"/>
                <w:szCs w:val="18"/>
              </w:rPr>
              <w:t>ФИО тренера</w:t>
            </w:r>
          </w:p>
        </w:tc>
        <w:tc>
          <w:tcPr>
            <w:tcW w:w="7638" w:type="dxa"/>
            <w:gridSpan w:val="4"/>
          </w:tcPr>
          <w:p w:rsidR="00E262AE" w:rsidRPr="00A56939" w:rsidRDefault="00E262AE" w:rsidP="00034FE8">
            <w:pPr>
              <w:spacing w:after="0" w:line="240" w:lineRule="auto"/>
              <w:jc w:val="center"/>
              <w:rPr>
                <w:rFonts w:ascii="Times New Roman CYR" w:eastAsia="Calibri" w:hAnsi="Times New Roman CYR" w:cs="Times New Roman CYR"/>
                <w:sz w:val="18"/>
                <w:szCs w:val="18"/>
              </w:rPr>
            </w:pPr>
            <w:r>
              <w:rPr>
                <w:rFonts w:ascii="Times New Roman CYR" w:eastAsia="Calibri" w:hAnsi="Times New Roman CYR" w:cs="Times New Roman CYR"/>
                <w:sz w:val="18"/>
                <w:szCs w:val="18"/>
              </w:rPr>
              <w:t>Ямпольский В.И.</w:t>
            </w:r>
          </w:p>
          <w:p w:rsidR="00E262AE" w:rsidRPr="00A56939" w:rsidRDefault="00E262AE" w:rsidP="00034FE8">
            <w:pPr>
              <w:spacing w:after="0" w:line="240" w:lineRule="auto"/>
              <w:jc w:val="center"/>
              <w:rPr>
                <w:rFonts w:ascii="Times New Roman CYR" w:eastAsia="Calibri" w:hAnsi="Times New Roman CYR" w:cs="Times New Roman CYR"/>
                <w:sz w:val="18"/>
                <w:szCs w:val="18"/>
              </w:rPr>
            </w:pPr>
          </w:p>
        </w:tc>
      </w:tr>
      <w:tr w:rsidR="00E262AE" w:rsidRPr="00ED739B" w:rsidTr="00034FE8">
        <w:tc>
          <w:tcPr>
            <w:tcW w:w="3452" w:type="dxa"/>
            <w:gridSpan w:val="2"/>
          </w:tcPr>
          <w:p w:rsidR="00E262AE" w:rsidRPr="00A56939" w:rsidRDefault="00E262AE" w:rsidP="00034FE8">
            <w:pPr>
              <w:spacing w:after="0" w:line="240" w:lineRule="auto"/>
              <w:jc w:val="center"/>
              <w:rPr>
                <w:rFonts w:ascii="Times New Roman CYR" w:eastAsia="Calibri" w:hAnsi="Times New Roman CYR" w:cs="Times New Roman CYR"/>
                <w:b/>
                <w:sz w:val="18"/>
                <w:szCs w:val="18"/>
              </w:rPr>
            </w:pPr>
            <w:r w:rsidRPr="00A56939">
              <w:rPr>
                <w:rFonts w:ascii="Times New Roman CYR" w:eastAsia="Calibri" w:hAnsi="Times New Roman CYR" w:cs="Times New Roman CYR"/>
                <w:b/>
                <w:sz w:val="18"/>
                <w:szCs w:val="18"/>
              </w:rPr>
              <w:t>Дата проведения тренировки по расписанию</w:t>
            </w:r>
          </w:p>
        </w:tc>
        <w:tc>
          <w:tcPr>
            <w:tcW w:w="6118" w:type="dxa"/>
            <w:gridSpan w:val="3"/>
          </w:tcPr>
          <w:p w:rsidR="00E262AE" w:rsidRPr="00A56939" w:rsidRDefault="002316E7" w:rsidP="00034FE8">
            <w:pPr>
              <w:spacing w:after="0" w:line="240" w:lineRule="auto"/>
              <w:jc w:val="center"/>
              <w:rPr>
                <w:rFonts w:ascii="Times New Roman CYR" w:eastAsia="Calibri" w:hAnsi="Times New Roman CYR" w:cs="Times New Roman CYR"/>
                <w:sz w:val="18"/>
                <w:szCs w:val="18"/>
              </w:rPr>
            </w:pPr>
            <w:r>
              <w:rPr>
                <w:rFonts w:ascii="Times New Roman CYR" w:hAnsi="Times New Roman CYR" w:cs="Times New Roman CYR"/>
                <w:sz w:val="18"/>
                <w:szCs w:val="18"/>
              </w:rPr>
              <w:t xml:space="preserve">с 18.05.  20.05.  22.05.  23.05  </w:t>
            </w:r>
            <w:bookmarkStart w:id="0" w:name="_GoBack"/>
            <w:bookmarkEnd w:id="0"/>
            <w:r w:rsidR="00B06EB5">
              <w:rPr>
                <w:rFonts w:ascii="Times New Roman CYR" w:hAnsi="Times New Roman CYR" w:cs="Times New Roman CYR"/>
                <w:sz w:val="18"/>
                <w:szCs w:val="18"/>
              </w:rPr>
              <w:t>.2020</w:t>
            </w:r>
          </w:p>
        </w:tc>
      </w:tr>
      <w:tr w:rsidR="00E262AE" w:rsidRPr="00ED739B" w:rsidTr="00034FE8">
        <w:tc>
          <w:tcPr>
            <w:tcW w:w="3452" w:type="dxa"/>
            <w:gridSpan w:val="2"/>
          </w:tcPr>
          <w:p w:rsidR="00E262AE" w:rsidRPr="00A56939" w:rsidRDefault="00E262AE" w:rsidP="00034FE8">
            <w:pPr>
              <w:spacing w:after="0" w:line="240" w:lineRule="auto"/>
              <w:jc w:val="center"/>
              <w:rPr>
                <w:rFonts w:ascii="Times New Roman CYR" w:eastAsia="Calibri" w:hAnsi="Times New Roman CYR" w:cs="Times New Roman CYR"/>
                <w:b/>
                <w:sz w:val="18"/>
                <w:szCs w:val="18"/>
              </w:rPr>
            </w:pPr>
            <w:r w:rsidRPr="00A56939">
              <w:rPr>
                <w:rFonts w:ascii="Times New Roman CYR" w:eastAsia="Calibri" w:hAnsi="Times New Roman CYR" w:cs="Times New Roman CYR"/>
                <w:b/>
                <w:sz w:val="18"/>
                <w:szCs w:val="18"/>
              </w:rPr>
              <w:t>Группа</w:t>
            </w:r>
          </w:p>
        </w:tc>
        <w:tc>
          <w:tcPr>
            <w:tcW w:w="6118" w:type="dxa"/>
            <w:gridSpan w:val="3"/>
          </w:tcPr>
          <w:p w:rsidR="00E262AE" w:rsidRPr="00A56939" w:rsidRDefault="00E262AE" w:rsidP="00034FE8">
            <w:pPr>
              <w:spacing w:after="0" w:line="240" w:lineRule="auto"/>
              <w:jc w:val="center"/>
              <w:rPr>
                <w:rFonts w:ascii="Times New Roman CYR" w:eastAsia="Calibri" w:hAnsi="Times New Roman CYR" w:cs="Times New Roman CYR"/>
                <w:sz w:val="18"/>
                <w:szCs w:val="18"/>
              </w:rPr>
            </w:pPr>
            <w:r>
              <w:rPr>
                <w:rFonts w:ascii="Times New Roman CYR" w:eastAsia="Calibri" w:hAnsi="Times New Roman CYR" w:cs="Times New Roman CYR"/>
                <w:sz w:val="18"/>
                <w:szCs w:val="18"/>
              </w:rPr>
              <w:t>БУ-4</w:t>
            </w:r>
          </w:p>
          <w:p w:rsidR="00E262AE" w:rsidRPr="00A56939" w:rsidRDefault="00E262AE" w:rsidP="00034FE8">
            <w:pPr>
              <w:spacing w:after="0" w:line="240" w:lineRule="auto"/>
              <w:jc w:val="center"/>
              <w:rPr>
                <w:rFonts w:ascii="Times New Roman CYR" w:eastAsia="Calibri" w:hAnsi="Times New Roman CYR" w:cs="Times New Roman CYR"/>
                <w:sz w:val="18"/>
                <w:szCs w:val="18"/>
              </w:rPr>
            </w:pPr>
          </w:p>
        </w:tc>
      </w:tr>
      <w:tr w:rsidR="00E262AE" w:rsidRPr="00ED739B" w:rsidTr="00034FE8">
        <w:tc>
          <w:tcPr>
            <w:tcW w:w="3452" w:type="dxa"/>
            <w:gridSpan w:val="2"/>
          </w:tcPr>
          <w:p w:rsidR="00E262AE" w:rsidRPr="00A56939" w:rsidRDefault="00E262AE" w:rsidP="00034FE8">
            <w:pPr>
              <w:spacing w:after="0" w:line="240" w:lineRule="auto"/>
              <w:jc w:val="center"/>
              <w:rPr>
                <w:rFonts w:ascii="Times New Roman CYR" w:eastAsia="Calibri" w:hAnsi="Times New Roman CYR" w:cs="Times New Roman CYR"/>
                <w:b/>
                <w:sz w:val="18"/>
                <w:szCs w:val="18"/>
              </w:rPr>
            </w:pPr>
            <w:r>
              <w:rPr>
                <w:rFonts w:ascii="Times New Roman CYR" w:eastAsia="Calibri" w:hAnsi="Times New Roman CYR" w:cs="Times New Roman CYR"/>
                <w:b/>
                <w:sz w:val="18"/>
                <w:szCs w:val="18"/>
              </w:rPr>
              <w:t xml:space="preserve">Этап </w:t>
            </w:r>
            <w:r w:rsidRPr="00A56939">
              <w:rPr>
                <w:rFonts w:ascii="Times New Roman CYR" w:eastAsia="Calibri" w:hAnsi="Times New Roman CYR" w:cs="Times New Roman CYR"/>
                <w:b/>
                <w:sz w:val="18"/>
                <w:szCs w:val="18"/>
              </w:rPr>
              <w:t>подготовки</w:t>
            </w:r>
          </w:p>
        </w:tc>
        <w:tc>
          <w:tcPr>
            <w:tcW w:w="6118" w:type="dxa"/>
            <w:gridSpan w:val="3"/>
          </w:tcPr>
          <w:p w:rsidR="00E262AE" w:rsidRPr="00A56939" w:rsidRDefault="00E262AE" w:rsidP="00034FE8">
            <w:pPr>
              <w:spacing w:after="0" w:line="240" w:lineRule="auto"/>
              <w:jc w:val="center"/>
              <w:rPr>
                <w:rFonts w:ascii="Times New Roman CYR" w:eastAsia="Calibri" w:hAnsi="Times New Roman CYR" w:cs="Times New Roman CYR"/>
                <w:sz w:val="18"/>
                <w:szCs w:val="18"/>
              </w:rPr>
            </w:pPr>
          </w:p>
          <w:p w:rsidR="00E262AE" w:rsidRPr="00A56939" w:rsidRDefault="00E262AE" w:rsidP="00034FE8">
            <w:pPr>
              <w:spacing w:after="0" w:line="240" w:lineRule="auto"/>
              <w:jc w:val="center"/>
              <w:rPr>
                <w:rFonts w:ascii="Times New Roman CYR" w:eastAsia="Calibri" w:hAnsi="Times New Roman CYR" w:cs="Times New Roman CYR"/>
                <w:sz w:val="18"/>
                <w:szCs w:val="18"/>
              </w:rPr>
            </w:pPr>
            <w:r>
              <w:rPr>
                <w:rFonts w:ascii="Times New Roman CYR" w:eastAsia="Calibri" w:hAnsi="Times New Roman CYR" w:cs="Times New Roman CYR"/>
                <w:sz w:val="18"/>
                <w:szCs w:val="18"/>
              </w:rPr>
              <w:t>Переходный (завершающий)</w:t>
            </w:r>
          </w:p>
        </w:tc>
      </w:tr>
      <w:tr w:rsidR="00E262AE" w:rsidRPr="00ED739B" w:rsidTr="00034FE8">
        <w:tc>
          <w:tcPr>
            <w:tcW w:w="3452" w:type="dxa"/>
            <w:gridSpan w:val="2"/>
          </w:tcPr>
          <w:p w:rsidR="00E262AE" w:rsidRPr="00A56939" w:rsidRDefault="00E262AE" w:rsidP="00034FE8">
            <w:pPr>
              <w:spacing w:after="0" w:line="240" w:lineRule="auto"/>
              <w:jc w:val="center"/>
              <w:rPr>
                <w:rFonts w:ascii="Times New Roman CYR" w:eastAsia="Calibri" w:hAnsi="Times New Roman CYR" w:cs="Times New Roman CYR"/>
                <w:b/>
                <w:sz w:val="18"/>
                <w:szCs w:val="18"/>
              </w:rPr>
            </w:pPr>
            <w:r w:rsidRPr="00A56939">
              <w:rPr>
                <w:rFonts w:ascii="Times New Roman CYR" w:eastAsia="Calibri" w:hAnsi="Times New Roman CYR" w:cs="Times New Roman CYR"/>
                <w:b/>
                <w:sz w:val="18"/>
                <w:szCs w:val="18"/>
              </w:rPr>
              <w:t>Направленность тренировки</w:t>
            </w:r>
          </w:p>
        </w:tc>
        <w:tc>
          <w:tcPr>
            <w:tcW w:w="6118" w:type="dxa"/>
            <w:gridSpan w:val="3"/>
          </w:tcPr>
          <w:p w:rsidR="00E262AE" w:rsidRPr="00A56939" w:rsidRDefault="00E262AE" w:rsidP="00034FE8">
            <w:pPr>
              <w:spacing w:after="0" w:line="240" w:lineRule="auto"/>
              <w:jc w:val="center"/>
              <w:rPr>
                <w:rFonts w:ascii="Times New Roman CYR" w:eastAsia="Calibri" w:hAnsi="Times New Roman CYR" w:cs="Times New Roman CYR"/>
                <w:sz w:val="18"/>
                <w:szCs w:val="18"/>
              </w:rPr>
            </w:pPr>
            <w:r>
              <w:rPr>
                <w:rFonts w:ascii="Times New Roman CYR" w:eastAsia="Calibri" w:hAnsi="Times New Roman CYR" w:cs="Times New Roman CYR"/>
                <w:sz w:val="18"/>
                <w:szCs w:val="18"/>
              </w:rPr>
              <w:t>Статика (верх)</w:t>
            </w:r>
          </w:p>
          <w:p w:rsidR="00E262AE" w:rsidRPr="00A56939" w:rsidRDefault="00E262AE" w:rsidP="00034FE8">
            <w:pPr>
              <w:spacing w:after="0" w:line="240" w:lineRule="auto"/>
              <w:jc w:val="center"/>
              <w:rPr>
                <w:rFonts w:ascii="Times New Roman CYR" w:eastAsia="Calibri" w:hAnsi="Times New Roman CYR" w:cs="Times New Roman CYR"/>
                <w:sz w:val="18"/>
                <w:szCs w:val="18"/>
              </w:rPr>
            </w:pPr>
          </w:p>
        </w:tc>
      </w:tr>
      <w:tr w:rsidR="00E262AE" w:rsidRPr="00ED739B" w:rsidTr="00034FE8">
        <w:tc>
          <w:tcPr>
            <w:tcW w:w="3452" w:type="dxa"/>
            <w:gridSpan w:val="2"/>
          </w:tcPr>
          <w:p w:rsidR="00E262AE" w:rsidRPr="00A56939" w:rsidRDefault="00E262AE" w:rsidP="00034FE8">
            <w:pPr>
              <w:spacing w:after="0" w:line="240" w:lineRule="auto"/>
              <w:jc w:val="center"/>
              <w:rPr>
                <w:rFonts w:ascii="Times New Roman CYR" w:eastAsia="Calibri" w:hAnsi="Times New Roman CYR" w:cs="Times New Roman CYR"/>
                <w:b/>
                <w:sz w:val="18"/>
                <w:szCs w:val="18"/>
              </w:rPr>
            </w:pPr>
            <w:r w:rsidRPr="00A56939">
              <w:rPr>
                <w:rFonts w:ascii="Times New Roman CYR" w:eastAsia="Calibri" w:hAnsi="Times New Roman CYR" w:cs="Times New Roman CYR"/>
                <w:b/>
                <w:sz w:val="18"/>
                <w:szCs w:val="18"/>
              </w:rPr>
              <w:t>Требования к месту занятия, необходимый инвентарь</w:t>
            </w:r>
          </w:p>
        </w:tc>
        <w:tc>
          <w:tcPr>
            <w:tcW w:w="6118" w:type="dxa"/>
            <w:gridSpan w:val="3"/>
          </w:tcPr>
          <w:p w:rsidR="00E262AE" w:rsidRPr="00A56939" w:rsidRDefault="00E262AE" w:rsidP="00034FE8">
            <w:pPr>
              <w:spacing w:after="0" w:line="240" w:lineRule="auto"/>
              <w:jc w:val="center"/>
              <w:rPr>
                <w:rFonts w:ascii="Times New Roman CYR" w:eastAsia="Calibri" w:hAnsi="Times New Roman CYR" w:cs="Times New Roman CYR"/>
                <w:sz w:val="18"/>
                <w:szCs w:val="18"/>
              </w:rPr>
            </w:pPr>
            <w:r w:rsidRPr="00A56939">
              <w:rPr>
                <w:rFonts w:ascii="Times New Roman CYR" w:eastAsia="Calibri" w:hAnsi="Times New Roman CYR" w:cs="Times New Roman CYR"/>
                <w:sz w:val="18"/>
                <w:szCs w:val="18"/>
              </w:rPr>
              <w:t>Тренировки в домашних условиях</w:t>
            </w:r>
          </w:p>
        </w:tc>
      </w:tr>
      <w:tr w:rsidR="00E262AE" w:rsidRPr="00ED739B" w:rsidTr="00034FE8">
        <w:tc>
          <w:tcPr>
            <w:tcW w:w="3452" w:type="dxa"/>
            <w:gridSpan w:val="2"/>
          </w:tcPr>
          <w:p w:rsidR="00E262AE" w:rsidRPr="00A56939" w:rsidRDefault="00E262AE" w:rsidP="00034FE8">
            <w:pPr>
              <w:spacing w:after="0" w:line="240" w:lineRule="auto"/>
              <w:jc w:val="center"/>
              <w:rPr>
                <w:rFonts w:ascii="Times New Roman CYR" w:eastAsia="Calibri" w:hAnsi="Times New Roman CYR" w:cs="Times New Roman CYR"/>
                <w:b/>
                <w:sz w:val="18"/>
                <w:szCs w:val="18"/>
              </w:rPr>
            </w:pPr>
            <w:r w:rsidRPr="00A56939">
              <w:rPr>
                <w:rFonts w:ascii="Times New Roman CYR" w:eastAsia="Calibri" w:hAnsi="Times New Roman CYR" w:cs="Times New Roman CYR"/>
                <w:b/>
                <w:sz w:val="18"/>
                <w:szCs w:val="18"/>
              </w:rPr>
              <w:t xml:space="preserve">Тема теоретического занятия </w:t>
            </w:r>
          </w:p>
        </w:tc>
        <w:tc>
          <w:tcPr>
            <w:tcW w:w="6118" w:type="dxa"/>
            <w:gridSpan w:val="3"/>
          </w:tcPr>
          <w:p w:rsidR="00E262AE" w:rsidRPr="00A56939" w:rsidRDefault="00E262AE" w:rsidP="00034FE8">
            <w:pPr>
              <w:spacing w:after="0" w:line="240" w:lineRule="auto"/>
              <w:jc w:val="center"/>
              <w:rPr>
                <w:rFonts w:ascii="Times New Roman CYR" w:eastAsia="Calibri" w:hAnsi="Times New Roman CYR" w:cs="Times New Roman CYR"/>
                <w:sz w:val="18"/>
                <w:szCs w:val="18"/>
              </w:rPr>
            </w:pPr>
          </w:p>
        </w:tc>
      </w:tr>
      <w:tr w:rsidR="00E262AE" w:rsidRPr="00ED739B" w:rsidTr="00034FE8">
        <w:trPr>
          <w:trHeight w:val="891"/>
        </w:trPr>
        <w:tc>
          <w:tcPr>
            <w:tcW w:w="4361" w:type="dxa"/>
            <w:gridSpan w:val="3"/>
            <w:shd w:val="clear" w:color="auto" w:fill="D9D9D9"/>
          </w:tcPr>
          <w:p w:rsidR="00E262AE" w:rsidRPr="00D90DB8" w:rsidRDefault="00E262AE" w:rsidP="00034FE8">
            <w:pPr>
              <w:spacing w:after="0" w:line="240" w:lineRule="auto"/>
              <w:ind w:right="11"/>
              <w:jc w:val="center"/>
              <w:rPr>
                <w:rFonts w:ascii="Times New Roman" w:eastAsia="Calibri" w:hAnsi="Times New Roman"/>
                <w:b/>
                <w:sz w:val="18"/>
                <w:szCs w:val="18"/>
              </w:rPr>
            </w:pPr>
            <w:r w:rsidRPr="00D90DB8">
              <w:rPr>
                <w:rFonts w:ascii="Times New Roman" w:eastAsia="Calibri" w:hAnsi="Times New Roman"/>
                <w:b/>
                <w:sz w:val="18"/>
                <w:szCs w:val="18"/>
              </w:rPr>
              <w:t xml:space="preserve">содержание </w:t>
            </w:r>
          </w:p>
        </w:tc>
        <w:tc>
          <w:tcPr>
            <w:tcW w:w="1559" w:type="dxa"/>
            <w:shd w:val="clear" w:color="auto" w:fill="D9D9D9"/>
          </w:tcPr>
          <w:p w:rsidR="00E262AE" w:rsidRPr="00D90DB8" w:rsidRDefault="00E262AE" w:rsidP="00034FE8">
            <w:pPr>
              <w:spacing w:after="0" w:line="240" w:lineRule="auto"/>
              <w:ind w:right="11"/>
              <w:jc w:val="center"/>
              <w:rPr>
                <w:rFonts w:ascii="Times New Roman" w:eastAsia="Calibri" w:hAnsi="Times New Roman"/>
                <w:b/>
                <w:sz w:val="18"/>
                <w:szCs w:val="18"/>
              </w:rPr>
            </w:pPr>
            <w:r w:rsidRPr="00D90DB8">
              <w:rPr>
                <w:rFonts w:ascii="Times New Roman" w:eastAsia="Calibri" w:hAnsi="Times New Roman"/>
                <w:b/>
                <w:sz w:val="18"/>
                <w:szCs w:val="18"/>
              </w:rPr>
              <w:t>дозировка</w:t>
            </w:r>
          </w:p>
        </w:tc>
        <w:tc>
          <w:tcPr>
            <w:tcW w:w="3650" w:type="dxa"/>
            <w:shd w:val="clear" w:color="auto" w:fill="D9D9D9"/>
          </w:tcPr>
          <w:p w:rsidR="00E262AE" w:rsidRPr="00D90DB8" w:rsidRDefault="00E262AE" w:rsidP="00034FE8">
            <w:pPr>
              <w:spacing w:after="0" w:line="240" w:lineRule="auto"/>
              <w:ind w:right="11"/>
              <w:jc w:val="center"/>
              <w:rPr>
                <w:rFonts w:ascii="Times New Roman" w:eastAsia="Calibri" w:hAnsi="Times New Roman"/>
                <w:b/>
                <w:sz w:val="18"/>
                <w:szCs w:val="18"/>
              </w:rPr>
            </w:pPr>
            <w:r w:rsidRPr="00D90DB8">
              <w:rPr>
                <w:rFonts w:ascii="Times New Roman" w:eastAsia="Calibri" w:hAnsi="Times New Roman"/>
                <w:b/>
                <w:sz w:val="18"/>
                <w:szCs w:val="18"/>
              </w:rPr>
              <w:t>организационно-методические указания</w:t>
            </w:r>
          </w:p>
        </w:tc>
      </w:tr>
      <w:tr w:rsidR="00E262AE" w:rsidRPr="00ED739B" w:rsidTr="00034FE8">
        <w:trPr>
          <w:trHeight w:val="614"/>
        </w:trPr>
        <w:tc>
          <w:tcPr>
            <w:tcW w:w="4361" w:type="dxa"/>
            <w:gridSpan w:val="3"/>
          </w:tcPr>
          <w:p w:rsidR="00E262AE" w:rsidRPr="00ED739B" w:rsidRDefault="00E262AE" w:rsidP="00034FE8">
            <w:pPr>
              <w:shd w:val="clear" w:color="auto" w:fill="FFFFFF"/>
              <w:spacing w:after="0" w:line="240" w:lineRule="auto"/>
              <w:rPr>
                <w:rFonts w:ascii="Times New Roman" w:hAnsi="Times New Roman"/>
              </w:rPr>
            </w:pPr>
            <w:r w:rsidRPr="00ED739B">
              <w:rPr>
                <w:rFonts w:ascii="Times New Roman" w:hAnsi="Times New Roman"/>
              </w:rPr>
              <w:t xml:space="preserve">Статическое отжимание (можно с колен): </w:t>
            </w:r>
          </w:p>
          <w:p w:rsidR="00E262AE" w:rsidRPr="00ED739B" w:rsidRDefault="00E262AE" w:rsidP="00034FE8">
            <w:pPr>
              <w:shd w:val="clear" w:color="auto" w:fill="FFFFFF"/>
              <w:spacing w:after="0" w:line="240" w:lineRule="auto"/>
              <w:rPr>
                <w:rFonts w:ascii="Times New Roman" w:hAnsi="Times New Roman"/>
              </w:rPr>
            </w:pPr>
          </w:p>
        </w:tc>
        <w:tc>
          <w:tcPr>
            <w:tcW w:w="1559" w:type="dxa"/>
          </w:tcPr>
          <w:p w:rsidR="00E262AE" w:rsidRPr="00ED739B" w:rsidRDefault="00E262AE" w:rsidP="00034FE8">
            <w:pPr>
              <w:jc w:val="center"/>
              <w:rPr>
                <w:rFonts w:ascii="Times New Roman" w:hAnsi="Times New Roman"/>
                <w:sz w:val="18"/>
                <w:szCs w:val="18"/>
              </w:rPr>
            </w:pPr>
            <w:r w:rsidRPr="00ED739B">
              <w:rPr>
                <w:rFonts w:ascii="Times New Roman" w:hAnsi="Times New Roman"/>
              </w:rPr>
              <w:t>40 секунд (2 подхода)</w:t>
            </w:r>
          </w:p>
        </w:tc>
        <w:tc>
          <w:tcPr>
            <w:tcW w:w="3650" w:type="dxa"/>
          </w:tcPr>
          <w:p w:rsidR="00E262AE" w:rsidRPr="00D90DB8" w:rsidRDefault="00E262AE" w:rsidP="00034FE8">
            <w:pPr>
              <w:autoSpaceDE w:val="0"/>
              <w:autoSpaceDN w:val="0"/>
              <w:adjustRightInd w:val="0"/>
              <w:spacing w:after="0" w:line="240" w:lineRule="auto"/>
              <w:jc w:val="center"/>
              <w:rPr>
                <w:rFonts w:ascii="Times New Roman" w:eastAsia="Calibri" w:hAnsi="Times New Roman"/>
                <w:sz w:val="18"/>
                <w:szCs w:val="18"/>
              </w:rPr>
            </w:pPr>
            <w:r>
              <w:rPr>
                <w:rFonts w:ascii="Times New Roman" w:eastAsia="Calibri" w:hAnsi="Times New Roman"/>
                <w:sz w:val="18"/>
                <w:szCs w:val="18"/>
              </w:rPr>
              <w:t>Смотрите ниже</w:t>
            </w:r>
          </w:p>
        </w:tc>
      </w:tr>
      <w:tr w:rsidR="00E262AE" w:rsidRPr="00ED739B" w:rsidTr="00034FE8">
        <w:trPr>
          <w:trHeight w:val="553"/>
        </w:trPr>
        <w:tc>
          <w:tcPr>
            <w:tcW w:w="4361" w:type="dxa"/>
            <w:gridSpan w:val="3"/>
          </w:tcPr>
          <w:p w:rsidR="00E262AE" w:rsidRPr="00ED739B" w:rsidRDefault="00E262AE" w:rsidP="00034FE8">
            <w:pPr>
              <w:rPr>
                <w:rFonts w:ascii="Times New Roman" w:hAnsi="Times New Roman"/>
              </w:rPr>
            </w:pPr>
            <w:r w:rsidRPr="00ED739B">
              <w:rPr>
                <w:rFonts w:ascii="Times New Roman" w:hAnsi="Times New Roman"/>
              </w:rPr>
              <w:t xml:space="preserve">Планка супермена: </w:t>
            </w:r>
          </w:p>
        </w:tc>
        <w:tc>
          <w:tcPr>
            <w:tcW w:w="1559" w:type="dxa"/>
          </w:tcPr>
          <w:p w:rsidR="00E262AE" w:rsidRPr="00ED739B" w:rsidRDefault="00E262AE" w:rsidP="00034FE8">
            <w:pPr>
              <w:jc w:val="center"/>
              <w:rPr>
                <w:rFonts w:ascii="Times New Roman" w:hAnsi="Times New Roman"/>
                <w:sz w:val="18"/>
                <w:szCs w:val="18"/>
              </w:rPr>
            </w:pPr>
            <w:r w:rsidRPr="00ED739B">
              <w:rPr>
                <w:rFonts w:ascii="Times New Roman" w:hAnsi="Times New Roman"/>
              </w:rPr>
              <w:t>40 секунд (по 1 подходу на каждую сторону)</w:t>
            </w:r>
          </w:p>
        </w:tc>
        <w:tc>
          <w:tcPr>
            <w:tcW w:w="3650" w:type="dxa"/>
          </w:tcPr>
          <w:p w:rsidR="00E262AE" w:rsidRPr="00ED739B" w:rsidRDefault="00E262AE" w:rsidP="00034FE8">
            <w:pPr>
              <w:jc w:val="center"/>
            </w:pPr>
            <w:r w:rsidRPr="006B7A32">
              <w:rPr>
                <w:rFonts w:ascii="Times New Roman" w:eastAsia="Calibri" w:hAnsi="Times New Roman"/>
                <w:sz w:val="18"/>
                <w:szCs w:val="18"/>
              </w:rPr>
              <w:t>Смотрите ниже</w:t>
            </w:r>
          </w:p>
        </w:tc>
      </w:tr>
      <w:tr w:rsidR="00E262AE" w:rsidRPr="00ED739B" w:rsidTr="00034FE8">
        <w:trPr>
          <w:trHeight w:val="561"/>
        </w:trPr>
        <w:tc>
          <w:tcPr>
            <w:tcW w:w="4361" w:type="dxa"/>
            <w:gridSpan w:val="3"/>
          </w:tcPr>
          <w:p w:rsidR="00E262AE" w:rsidRPr="00ED739B" w:rsidRDefault="00E262AE" w:rsidP="00034FE8">
            <w:pPr>
              <w:rPr>
                <w:rFonts w:ascii="Times New Roman" w:hAnsi="Times New Roman"/>
              </w:rPr>
            </w:pPr>
            <w:r w:rsidRPr="00ED739B">
              <w:rPr>
                <w:rFonts w:ascii="Times New Roman" w:hAnsi="Times New Roman"/>
              </w:rPr>
              <w:t xml:space="preserve">Боковая планка на предплечьях: </w:t>
            </w:r>
          </w:p>
        </w:tc>
        <w:tc>
          <w:tcPr>
            <w:tcW w:w="1559" w:type="dxa"/>
          </w:tcPr>
          <w:p w:rsidR="00E262AE" w:rsidRPr="00ED739B" w:rsidRDefault="00E262AE" w:rsidP="00034FE8">
            <w:pPr>
              <w:jc w:val="center"/>
              <w:rPr>
                <w:rFonts w:ascii="Times New Roman" w:hAnsi="Times New Roman"/>
                <w:sz w:val="18"/>
                <w:szCs w:val="18"/>
              </w:rPr>
            </w:pPr>
            <w:r w:rsidRPr="00ED739B">
              <w:rPr>
                <w:rFonts w:ascii="Times New Roman" w:hAnsi="Times New Roman"/>
              </w:rPr>
              <w:t>40 секунд (по 1 подходу на каждую сторону)</w:t>
            </w:r>
          </w:p>
        </w:tc>
        <w:tc>
          <w:tcPr>
            <w:tcW w:w="3650" w:type="dxa"/>
          </w:tcPr>
          <w:p w:rsidR="00E262AE" w:rsidRPr="00ED739B" w:rsidRDefault="00E262AE" w:rsidP="00034FE8">
            <w:pPr>
              <w:jc w:val="center"/>
            </w:pPr>
            <w:r w:rsidRPr="006B7A32">
              <w:rPr>
                <w:rFonts w:ascii="Times New Roman" w:eastAsia="Calibri" w:hAnsi="Times New Roman"/>
                <w:sz w:val="18"/>
                <w:szCs w:val="18"/>
              </w:rPr>
              <w:t>Смотрите ниже</w:t>
            </w:r>
          </w:p>
        </w:tc>
      </w:tr>
      <w:tr w:rsidR="00E262AE" w:rsidRPr="00ED739B" w:rsidTr="00034FE8">
        <w:trPr>
          <w:trHeight w:val="784"/>
        </w:trPr>
        <w:tc>
          <w:tcPr>
            <w:tcW w:w="4361" w:type="dxa"/>
            <w:gridSpan w:val="3"/>
          </w:tcPr>
          <w:p w:rsidR="00E262AE" w:rsidRPr="00ED739B" w:rsidRDefault="00E262AE" w:rsidP="00034FE8">
            <w:pPr>
              <w:rPr>
                <w:rFonts w:ascii="Times New Roman" w:hAnsi="Times New Roman"/>
              </w:rPr>
            </w:pPr>
            <w:r w:rsidRPr="00ED739B">
              <w:rPr>
                <w:rFonts w:ascii="Times New Roman" w:hAnsi="Times New Roman"/>
              </w:rPr>
              <w:t xml:space="preserve">Обратная планка: </w:t>
            </w:r>
          </w:p>
        </w:tc>
        <w:tc>
          <w:tcPr>
            <w:tcW w:w="1559" w:type="dxa"/>
          </w:tcPr>
          <w:p w:rsidR="00E262AE" w:rsidRPr="00864830" w:rsidRDefault="00E262AE" w:rsidP="00034FE8">
            <w:pPr>
              <w:spacing w:after="0" w:line="240" w:lineRule="auto"/>
              <w:ind w:right="11"/>
              <w:jc w:val="center"/>
              <w:rPr>
                <w:rFonts w:ascii="Times New Roman" w:eastAsia="Calibri" w:hAnsi="Times New Roman"/>
                <w:sz w:val="18"/>
                <w:szCs w:val="18"/>
              </w:rPr>
            </w:pPr>
            <w:r w:rsidRPr="00ED739B">
              <w:rPr>
                <w:rFonts w:ascii="Times New Roman" w:hAnsi="Times New Roman"/>
              </w:rPr>
              <w:t>40 секунд (2 подхода)</w:t>
            </w:r>
          </w:p>
        </w:tc>
        <w:tc>
          <w:tcPr>
            <w:tcW w:w="3650" w:type="dxa"/>
          </w:tcPr>
          <w:p w:rsidR="00E262AE" w:rsidRPr="00ED739B" w:rsidRDefault="00E262AE" w:rsidP="00034FE8">
            <w:pPr>
              <w:jc w:val="center"/>
            </w:pPr>
            <w:r w:rsidRPr="006B7A32">
              <w:rPr>
                <w:rFonts w:ascii="Times New Roman" w:eastAsia="Calibri" w:hAnsi="Times New Roman"/>
                <w:sz w:val="18"/>
                <w:szCs w:val="18"/>
              </w:rPr>
              <w:t>Смотрите ниже</w:t>
            </w:r>
          </w:p>
        </w:tc>
      </w:tr>
      <w:tr w:rsidR="00E262AE" w:rsidRPr="00ED739B" w:rsidTr="00034FE8">
        <w:trPr>
          <w:trHeight w:val="694"/>
        </w:trPr>
        <w:tc>
          <w:tcPr>
            <w:tcW w:w="4361" w:type="dxa"/>
            <w:gridSpan w:val="3"/>
          </w:tcPr>
          <w:p w:rsidR="00E262AE" w:rsidRPr="00ED739B" w:rsidRDefault="00E262AE" w:rsidP="00034FE8">
            <w:pPr>
              <w:rPr>
                <w:rFonts w:ascii="Times New Roman" w:hAnsi="Times New Roman"/>
              </w:rPr>
            </w:pPr>
            <w:r w:rsidRPr="00ED739B">
              <w:rPr>
                <w:rFonts w:ascii="Times New Roman" w:hAnsi="Times New Roman"/>
              </w:rPr>
              <w:t xml:space="preserve">Лодочка: </w:t>
            </w:r>
          </w:p>
        </w:tc>
        <w:tc>
          <w:tcPr>
            <w:tcW w:w="1559" w:type="dxa"/>
          </w:tcPr>
          <w:p w:rsidR="00E262AE" w:rsidRPr="00ED739B" w:rsidRDefault="00E262AE" w:rsidP="00034FE8">
            <w:pPr>
              <w:autoSpaceDE w:val="0"/>
              <w:autoSpaceDN w:val="0"/>
              <w:adjustRightInd w:val="0"/>
              <w:spacing w:after="0" w:line="240" w:lineRule="auto"/>
              <w:rPr>
                <w:rFonts w:ascii="Times New Roman" w:hAnsi="Times New Roman"/>
                <w:sz w:val="18"/>
                <w:szCs w:val="18"/>
              </w:rPr>
            </w:pPr>
            <w:r w:rsidRPr="00ED739B">
              <w:rPr>
                <w:rFonts w:ascii="Times New Roman" w:hAnsi="Times New Roman"/>
              </w:rPr>
              <w:t>40 секунд (2 подхода)</w:t>
            </w:r>
          </w:p>
        </w:tc>
        <w:tc>
          <w:tcPr>
            <w:tcW w:w="3650" w:type="dxa"/>
          </w:tcPr>
          <w:p w:rsidR="00E262AE" w:rsidRPr="00ED739B" w:rsidRDefault="00E262AE" w:rsidP="00034FE8">
            <w:pPr>
              <w:jc w:val="center"/>
            </w:pPr>
            <w:r w:rsidRPr="006B7A32">
              <w:rPr>
                <w:rFonts w:ascii="Times New Roman" w:eastAsia="Calibri" w:hAnsi="Times New Roman"/>
                <w:sz w:val="18"/>
                <w:szCs w:val="18"/>
              </w:rPr>
              <w:t>Смотрите ниже</w:t>
            </w:r>
          </w:p>
        </w:tc>
      </w:tr>
      <w:tr w:rsidR="00E262AE" w:rsidRPr="00ED739B" w:rsidTr="00034FE8">
        <w:trPr>
          <w:trHeight w:val="784"/>
        </w:trPr>
        <w:tc>
          <w:tcPr>
            <w:tcW w:w="4361" w:type="dxa"/>
            <w:gridSpan w:val="3"/>
          </w:tcPr>
          <w:p w:rsidR="00E262AE" w:rsidRPr="00ED739B" w:rsidRDefault="00E262AE" w:rsidP="00034FE8">
            <w:pPr>
              <w:rPr>
                <w:rFonts w:ascii="Times New Roman" w:hAnsi="Times New Roman"/>
              </w:rPr>
            </w:pPr>
            <w:r w:rsidRPr="00ED739B">
              <w:rPr>
                <w:rFonts w:ascii="Times New Roman" w:hAnsi="Times New Roman"/>
              </w:rPr>
              <w:t xml:space="preserve">Планка на предплечьях на одной ноге: </w:t>
            </w:r>
          </w:p>
        </w:tc>
        <w:tc>
          <w:tcPr>
            <w:tcW w:w="1559" w:type="dxa"/>
          </w:tcPr>
          <w:p w:rsidR="00E262AE" w:rsidRPr="00864830" w:rsidRDefault="00E262AE" w:rsidP="00034FE8">
            <w:pPr>
              <w:spacing w:after="0" w:line="240" w:lineRule="auto"/>
              <w:ind w:right="11"/>
              <w:jc w:val="center"/>
              <w:rPr>
                <w:rFonts w:ascii="Times New Roman" w:eastAsia="Calibri" w:hAnsi="Times New Roman"/>
                <w:sz w:val="18"/>
                <w:szCs w:val="18"/>
              </w:rPr>
            </w:pPr>
            <w:r w:rsidRPr="00ED739B">
              <w:rPr>
                <w:rFonts w:ascii="Times New Roman" w:hAnsi="Times New Roman"/>
              </w:rPr>
              <w:t>40 секунд (по 1 подходу на каждую сторону)</w:t>
            </w:r>
          </w:p>
        </w:tc>
        <w:tc>
          <w:tcPr>
            <w:tcW w:w="3650" w:type="dxa"/>
          </w:tcPr>
          <w:p w:rsidR="00E262AE" w:rsidRPr="00ED739B" w:rsidRDefault="00E262AE" w:rsidP="00034FE8">
            <w:pPr>
              <w:jc w:val="center"/>
            </w:pPr>
            <w:r w:rsidRPr="006B7A32">
              <w:rPr>
                <w:rFonts w:ascii="Times New Roman" w:eastAsia="Calibri" w:hAnsi="Times New Roman"/>
                <w:sz w:val="18"/>
                <w:szCs w:val="18"/>
              </w:rPr>
              <w:t>Смотрите ниже</w:t>
            </w:r>
          </w:p>
        </w:tc>
      </w:tr>
      <w:tr w:rsidR="00E262AE" w:rsidRPr="00ED739B" w:rsidTr="00034FE8">
        <w:trPr>
          <w:trHeight w:val="784"/>
        </w:trPr>
        <w:tc>
          <w:tcPr>
            <w:tcW w:w="4361" w:type="dxa"/>
            <w:gridSpan w:val="3"/>
          </w:tcPr>
          <w:p w:rsidR="00E262AE" w:rsidRPr="00ED739B" w:rsidRDefault="00E262AE" w:rsidP="00034FE8">
            <w:pPr>
              <w:rPr>
                <w:rFonts w:ascii="Times New Roman" w:hAnsi="Times New Roman"/>
              </w:rPr>
            </w:pPr>
            <w:r w:rsidRPr="00ED739B">
              <w:rPr>
                <w:rFonts w:ascii="Times New Roman" w:hAnsi="Times New Roman"/>
              </w:rPr>
              <w:t xml:space="preserve">Супермен: </w:t>
            </w:r>
          </w:p>
        </w:tc>
        <w:tc>
          <w:tcPr>
            <w:tcW w:w="1559" w:type="dxa"/>
          </w:tcPr>
          <w:p w:rsidR="00E262AE" w:rsidRPr="00864830" w:rsidRDefault="00E262AE" w:rsidP="00034FE8">
            <w:pPr>
              <w:spacing w:after="0" w:line="240" w:lineRule="auto"/>
              <w:ind w:right="11"/>
              <w:jc w:val="center"/>
              <w:rPr>
                <w:rFonts w:ascii="Times New Roman" w:eastAsia="Calibri" w:hAnsi="Times New Roman"/>
                <w:sz w:val="18"/>
                <w:szCs w:val="18"/>
              </w:rPr>
            </w:pPr>
            <w:r w:rsidRPr="00ED739B">
              <w:rPr>
                <w:rFonts w:ascii="Times New Roman" w:hAnsi="Times New Roman"/>
              </w:rPr>
              <w:t>40 секунд (2 подхода)</w:t>
            </w:r>
          </w:p>
        </w:tc>
        <w:tc>
          <w:tcPr>
            <w:tcW w:w="3650" w:type="dxa"/>
          </w:tcPr>
          <w:p w:rsidR="00E262AE" w:rsidRPr="00ED739B" w:rsidRDefault="00E262AE" w:rsidP="00034FE8">
            <w:pPr>
              <w:jc w:val="center"/>
            </w:pPr>
            <w:r w:rsidRPr="006B7A32">
              <w:rPr>
                <w:rFonts w:ascii="Times New Roman" w:eastAsia="Calibri" w:hAnsi="Times New Roman"/>
                <w:sz w:val="18"/>
                <w:szCs w:val="18"/>
              </w:rPr>
              <w:t>Смотрите ниже</w:t>
            </w:r>
          </w:p>
        </w:tc>
      </w:tr>
      <w:tr w:rsidR="00E262AE" w:rsidRPr="00ED739B" w:rsidTr="00034FE8">
        <w:trPr>
          <w:trHeight w:val="830"/>
        </w:trPr>
        <w:tc>
          <w:tcPr>
            <w:tcW w:w="4361" w:type="dxa"/>
            <w:gridSpan w:val="3"/>
          </w:tcPr>
          <w:p w:rsidR="00E262AE" w:rsidRPr="00ED739B" w:rsidRDefault="00E262AE" w:rsidP="00034FE8">
            <w:pPr>
              <w:rPr>
                <w:rFonts w:ascii="Times New Roman" w:hAnsi="Times New Roman"/>
              </w:rPr>
            </w:pPr>
            <w:r w:rsidRPr="00ED739B">
              <w:rPr>
                <w:rFonts w:ascii="Times New Roman" w:hAnsi="Times New Roman"/>
              </w:rPr>
              <w:t xml:space="preserve">Планка на предплечьях на одной руке: </w:t>
            </w:r>
          </w:p>
        </w:tc>
        <w:tc>
          <w:tcPr>
            <w:tcW w:w="1559" w:type="dxa"/>
          </w:tcPr>
          <w:p w:rsidR="00E262AE" w:rsidRPr="00864830" w:rsidRDefault="00E262AE" w:rsidP="00034FE8">
            <w:pPr>
              <w:spacing w:after="0" w:line="240" w:lineRule="auto"/>
              <w:ind w:right="11"/>
              <w:jc w:val="center"/>
              <w:rPr>
                <w:rFonts w:ascii="Times New Roman" w:eastAsia="Calibri" w:hAnsi="Times New Roman"/>
                <w:sz w:val="18"/>
                <w:szCs w:val="18"/>
              </w:rPr>
            </w:pPr>
            <w:r w:rsidRPr="00ED739B">
              <w:rPr>
                <w:rFonts w:ascii="Times New Roman" w:hAnsi="Times New Roman"/>
              </w:rPr>
              <w:t>40 секунд (по 1 подходу на каждую сторону)</w:t>
            </w:r>
          </w:p>
        </w:tc>
        <w:tc>
          <w:tcPr>
            <w:tcW w:w="3650" w:type="dxa"/>
          </w:tcPr>
          <w:p w:rsidR="00E262AE" w:rsidRPr="00ED739B" w:rsidRDefault="00E262AE" w:rsidP="00034FE8">
            <w:pPr>
              <w:jc w:val="center"/>
            </w:pPr>
            <w:r w:rsidRPr="006B7A32">
              <w:rPr>
                <w:rFonts w:ascii="Times New Roman" w:eastAsia="Calibri" w:hAnsi="Times New Roman"/>
                <w:sz w:val="18"/>
                <w:szCs w:val="18"/>
              </w:rPr>
              <w:t>Смотрите ниже</w:t>
            </w:r>
          </w:p>
        </w:tc>
      </w:tr>
      <w:tr w:rsidR="00E262AE" w:rsidRPr="00ED739B" w:rsidTr="00034FE8">
        <w:trPr>
          <w:trHeight w:val="830"/>
        </w:trPr>
        <w:tc>
          <w:tcPr>
            <w:tcW w:w="4361" w:type="dxa"/>
            <w:gridSpan w:val="3"/>
          </w:tcPr>
          <w:p w:rsidR="00E262AE" w:rsidRPr="00ED739B" w:rsidRDefault="00E262AE" w:rsidP="00034FE8">
            <w:pPr>
              <w:rPr>
                <w:rFonts w:ascii="Times New Roman" w:hAnsi="Times New Roman"/>
              </w:rPr>
            </w:pPr>
            <w:r w:rsidRPr="00ED739B">
              <w:rPr>
                <w:rFonts w:ascii="Times New Roman" w:hAnsi="Times New Roman"/>
              </w:rPr>
              <w:t xml:space="preserve">Уголок на пресс усложненный: </w:t>
            </w:r>
          </w:p>
        </w:tc>
        <w:tc>
          <w:tcPr>
            <w:tcW w:w="1559" w:type="dxa"/>
          </w:tcPr>
          <w:p w:rsidR="00E262AE" w:rsidRPr="00864830" w:rsidRDefault="00E262AE" w:rsidP="00034FE8">
            <w:pPr>
              <w:autoSpaceDE w:val="0"/>
              <w:autoSpaceDN w:val="0"/>
              <w:adjustRightInd w:val="0"/>
              <w:spacing w:after="0" w:line="240" w:lineRule="auto"/>
              <w:rPr>
                <w:rFonts w:ascii="Times New Roman" w:eastAsia="Calibri" w:hAnsi="Times New Roman"/>
                <w:sz w:val="18"/>
                <w:szCs w:val="18"/>
              </w:rPr>
            </w:pPr>
            <w:r w:rsidRPr="00ED739B">
              <w:rPr>
                <w:rFonts w:ascii="Times New Roman" w:hAnsi="Times New Roman"/>
              </w:rPr>
              <w:t>40 секунд (2 подхода)</w:t>
            </w:r>
          </w:p>
        </w:tc>
        <w:tc>
          <w:tcPr>
            <w:tcW w:w="3650" w:type="dxa"/>
          </w:tcPr>
          <w:p w:rsidR="00E262AE" w:rsidRPr="00ED739B" w:rsidRDefault="00E262AE" w:rsidP="00034FE8">
            <w:pPr>
              <w:jc w:val="center"/>
            </w:pPr>
            <w:r w:rsidRPr="006B7A32">
              <w:rPr>
                <w:rFonts w:ascii="Times New Roman" w:eastAsia="Calibri" w:hAnsi="Times New Roman"/>
                <w:sz w:val="18"/>
                <w:szCs w:val="18"/>
              </w:rPr>
              <w:t>Смотрите ниже</w:t>
            </w:r>
          </w:p>
        </w:tc>
      </w:tr>
      <w:tr w:rsidR="00E262AE" w:rsidRPr="00ED739B" w:rsidTr="00034FE8">
        <w:trPr>
          <w:trHeight w:val="560"/>
        </w:trPr>
        <w:tc>
          <w:tcPr>
            <w:tcW w:w="4361" w:type="dxa"/>
            <w:gridSpan w:val="3"/>
          </w:tcPr>
          <w:p w:rsidR="00E262AE" w:rsidRPr="00ED739B" w:rsidRDefault="00E262AE" w:rsidP="00034FE8">
            <w:pPr>
              <w:rPr>
                <w:rFonts w:ascii="Times New Roman" w:hAnsi="Times New Roman"/>
              </w:rPr>
            </w:pPr>
            <w:r w:rsidRPr="00ED739B">
              <w:rPr>
                <w:rFonts w:ascii="Times New Roman" w:hAnsi="Times New Roman"/>
              </w:rPr>
              <w:t xml:space="preserve">Боковая планка на руках: </w:t>
            </w:r>
          </w:p>
        </w:tc>
        <w:tc>
          <w:tcPr>
            <w:tcW w:w="1559" w:type="dxa"/>
          </w:tcPr>
          <w:p w:rsidR="00E262AE" w:rsidRPr="00864830" w:rsidRDefault="00E262AE" w:rsidP="00034FE8">
            <w:pPr>
              <w:spacing w:after="0" w:line="240" w:lineRule="auto"/>
              <w:ind w:right="11"/>
              <w:jc w:val="center"/>
              <w:rPr>
                <w:rFonts w:ascii="Times New Roman" w:eastAsia="Calibri" w:hAnsi="Times New Roman"/>
                <w:sz w:val="18"/>
                <w:szCs w:val="18"/>
              </w:rPr>
            </w:pPr>
            <w:r w:rsidRPr="00ED739B">
              <w:rPr>
                <w:rFonts w:ascii="Times New Roman" w:hAnsi="Times New Roman"/>
              </w:rPr>
              <w:t>40 секунд (по 1 подходу на каждую сторону)</w:t>
            </w:r>
          </w:p>
        </w:tc>
        <w:tc>
          <w:tcPr>
            <w:tcW w:w="3650" w:type="dxa"/>
          </w:tcPr>
          <w:p w:rsidR="00E262AE" w:rsidRPr="00ED739B" w:rsidRDefault="00E262AE" w:rsidP="00034FE8">
            <w:pPr>
              <w:jc w:val="center"/>
            </w:pPr>
            <w:r w:rsidRPr="006B7A32">
              <w:rPr>
                <w:rFonts w:ascii="Times New Roman" w:eastAsia="Calibri" w:hAnsi="Times New Roman"/>
                <w:sz w:val="18"/>
                <w:szCs w:val="18"/>
              </w:rPr>
              <w:t>Смотрите ниже</w:t>
            </w:r>
          </w:p>
        </w:tc>
      </w:tr>
    </w:tbl>
    <w:p w:rsidR="00E262AE" w:rsidRPr="00D90DB8" w:rsidRDefault="00E262AE" w:rsidP="00E262AE">
      <w:pPr>
        <w:spacing w:after="0" w:line="240" w:lineRule="auto"/>
        <w:outlineLvl w:val="1"/>
        <w:rPr>
          <w:rFonts w:ascii="Times New Roman" w:hAnsi="Times New Roman"/>
          <w:b/>
          <w:caps/>
        </w:rPr>
      </w:pPr>
    </w:p>
    <w:p w:rsidR="00E262AE" w:rsidRPr="005572AE" w:rsidRDefault="00E262AE" w:rsidP="00E262AE">
      <w:pPr>
        <w:spacing w:after="0" w:line="240" w:lineRule="auto"/>
        <w:jc w:val="center"/>
        <w:outlineLvl w:val="1"/>
        <w:rPr>
          <w:rFonts w:ascii="Times New Roman" w:hAnsi="Times New Roman"/>
          <w:b/>
          <w:caps/>
        </w:rPr>
      </w:pPr>
      <w:r w:rsidRPr="00D90DB8">
        <w:rPr>
          <w:rFonts w:ascii="Times New Roman" w:hAnsi="Times New Roman"/>
          <w:b/>
          <w:caps/>
        </w:rPr>
        <w:t>орган</w:t>
      </w:r>
      <w:r>
        <w:rPr>
          <w:rFonts w:ascii="Times New Roman" w:hAnsi="Times New Roman"/>
          <w:b/>
          <w:caps/>
        </w:rPr>
        <w:t>изационно-методические указания</w:t>
      </w:r>
    </w:p>
    <w:p w:rsidR="00E262AE" w:rsidRPr="00753049" w:rsidRDefault="00E262AE" w:rsidP="00E262AE">
      <w:pPr>
        <w:spacing w:before="525" w:after="0" w:line="240" w:lineRule="auto"/>
        <w:jc w:val="center"/>
        <w:outlineLvl w:val="1"/>
        <w:rPr>
          <w:rFonts w:ascii="Times New Roman" w:hAnsi="Times New Roman"/>
          <w:caps/>
        </w:rPr>
      </w:pPr>
      <w:r w:rsidRPr="00753049">
        <w:rPr>
          <w:rFonts w:ascii="Times New Roman" w:hAnsi="Times New Roman"/>
          <w:caps/>
        </w:rPr>
        <w:t>СТАТИЧЕСКИЕ УПРАЖНЕНИЯ ДЛЯ ВЕРХА</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lastRenderedPageBreak/>
        <w:t xml:space="preserve">В дополнение к упражнениям на нижнюю часть тела предлагаем вам подборку статических упражнений для развития мышц рук, плеч, груди и спины. Важно отметить, что во время выполнения большинства предложенных ниже упражнений в работу </w:t>
      </w:r>
      <w:proofErr w:type="gramStart"/>
      <w:r w:rsidRPr="00753049">
        <w:rPr>
          <w:rFonts w:ascii="Times New Roman" w:hAnsi="Times New Roman"/>
          <w:color w:val="161617"/>
        </w:rPr>
        <w:t>включаются</w:t>
      </w:r>
      <w:proofErr w:type="gramEnd"/>
      <w:r w:rsidRPr="00753049">
        <w:rPr>
          <w:rFonts w:ascii="Times New Roman" w:hAnsi="Times New Roman"/>
          <w:color w:val="161617"/>
        </w:rPr>
        <w:t xml:space="preserve"> и мышцы нижней части тела.</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В конце раздела предлагается готовый план упражнений.</w:t>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1. ТОЛЧОК СТЕНЫ РУКАМИ</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 xml:space="preserve">Встаньте лицом к стене на расстояние одного шага. Сделайте выпад назад левой ногой, </w:t>
      </w:r>
      <w:proofErr w:type="gramStart"/>
      <w:r w:rsidRPr="00753049">
        <w:rPr>
          <w:rFonts w:ascii="Times New Roman" w:hAnsi="Times New Roman"/>
          <w:color w:val="161617"/>
        </w:rPr>
        <w:t>правую</w:t>
      </w:r>
      <w:proofErr w:type="gramEnd"/>
      <w:r w:rsidRPr="00753049">
        <w:rPr>
          <w:rFonts w:ascii="Times New Roman" w:hAnsi="Times New Roman"/>
          <w:color w:val="161617"/>
        </w:rPr>
        <w:t xml:space="preserve"> держите немного согнутой. Поднимите руки вверх и упритесь ими в стену перед собой. Перенесите вес тела </w:t>
      </w:r>
      <w:proofErr w:type="gramStart"/>
      <w:r w:rsidRPr="00753049">
        <w:rPr>
          <w:rFonts w:ascii="Times New Roman" w:hAnsi="Times New Roman"/>
          <w:color w:val="161617"/>
        </w:rPr>
        <w:t>на верх</w:t>
      </w:r>
      <w:proofErr w:type="gramEnd"/>
      <w:r w:rsidRPr="00753049">
        <w:rPr>
          <w:rFonts w:ascii="Times New Roman" w:hAnsi="Times New Roman"/>
          <w:color w:val="161617"/>
        </w:rPr>
        <w:t xml:space="preserve"> корпуса, с усилием толкайте стену руками, ощущая, как напрягаются мышцы рук, плеч, спины и груди. Удерживайте положение полминуты, затем можно повторить другой ногой для симметрии.</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не осуществляйте чрезмерное усилие, чтобы не травмировать запястья или плечевые суставы.</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drawing>
          <wp:inline distT="0" distB="0" distL="0" distR="0">
            <wp:extent cx="5543550" cy="3124200"/>
            <wp:effectExtent l="0" t="0" r="0" b="0"/>
            <wp:docPr id="16" name="Рисунок 16" descr="Толчок стены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Толчок стены рука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3124200"/>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2. СТАТИЧЕСКОЕ ОТЖИМАНИЕ</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 xml:space="preserve">Примите </w:t>
      </w:r>
      <w:proofErr w:type="gramStart"/>
      <w:r w:rsidRPr="00753049">
        <w:rPr>
          <w:rFonts w:ascii="Times New Roman" w:hAnsi="Times New Roman"/>
          <w:color w:val="161617"/>
        </w:rPr>
        <w:t>упор</w:t>
      </w:r>
      <w:proofErr w:type="gramEnd"/>
      <w:r w:rsidRPr="00753049">
        <w:rPr>
          <w:rFonts w:ascii="Times New Roman" w:hAnsi="Times New Roman"/>
          <w:color w:val="161617"/>
        </w:rPr>
        <w:t xml:space="preserve"> лежа и сделайте классическое отжимание, сгибая руки в локтях. Напрягите спину, пресс, руки, не поднимайте корпус вверх и не прогибайте позвоночник. Замрите в нижней точке на несколько секунд, затем поднимитесь в исходное положение, чтобы повторить упражнение. Обратите внимание, что локти во время статического отжимания смотрят назад, а не в сторону.</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xml:space="preserve"> опуститесь на колени, расставьте руки </w:t>
      </w:r>
      <w:proofErr w:type="spellStart"/>
      <w:proofErr w:type="gramStart"/>
      <w:r w:rsidRPr="00753049">
        <w:rPr>
          <w:rFonts w:ascii="Times New Roman" w:hAnsi="Times New Roman"/>
          <w:color w:val="161617"/>
        </w:rPr>
        <w:t>пошире</w:t>
      </w:r>
      <w:proofErr w:type="spellEnd"/>
      <w:proofErr w:type="gramEnd"/>
      <w:r w:rsidRPr="00753049">
        <w:rPr>
          <w:rFonts w:ascii="Times New Roman" w:hAnsi="Times New Roman"/>
          <w:color w:val="161617"/>
        </w:rPr>
        <w:t>; для начала можно задерживаться в позе 10-15 секунд и постепенно увеличивать интервал.</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drawing>
          <wp:inline distT="0" distB="0" distL="0" distR="0">
            <wp:extent cx="5048250" cy="2838450"/>
            <wp:effectExtent l="0" t="0" r="0" b="0"/>
            <wp:docPr id="15" name="Рисунок 15" descr="Статическое отж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Статическое отжим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2838450"/>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3. ПЛАНКА НА РУКАХ</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lastRenderedPageBreak/>
        <w:t xml:space="preserve">Станьте в </w:t>
      </w:r>
      <w:proofErr w:type="gramStart"/>
      <w:r w:rsidRPr="00753049">
        <w:rPr>
          <w:rFonts w:ascii="Times New Roman" w:hAnsi="Times New Roman"/>
          <w:color w:val="161617"/>
        </w:rPr>
        <w:t>упор</w:t>
      </w:r>
      <w:proofErr w:type="gramEnd"/>
      <w:r w:rsidRPr="00753049">
        <w:rPr>
          <w:rFonts w:ascii="Times New Roman" w:hAnsi="Times New Roman"/>
          <w:color w:val="161617"/>
        </w:rPr>
        <w:t xml:space="preserve"> лежа, вытягивая тело в одну линию. Держите спину прямо, не провисайте в пояснице и не поднимайте корпус вверх. Руки прямые, ладони находятся под плечевыми суставами. Не задирайте шею, держите голову на одной линии с телом. Зафиксируйте позу на полминуты на начальном этапе, затем последовательно увеличивайте продолжительность.</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опуститесь на колени, первое время можно держаться в планке 10-15 секунд.</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drawing>
          <wp:inline distT="0" distB="0" distL="0" distR="0">
            <wp:extent cx="5105400" cy="2876550"/>
            <wp:effectExtent l="0" t="0" r="0" b="0"/>
            <wp:docPr id="14" name="Рисунок 14" descr="Поза п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Поза план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2876550"/>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4. ПЛАНКА СУПЕРМЕНА</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 xml:space="preserve">"Планка супермена" не только прокачивает все тело, но тренирует баланс. Чтобы выполнить упражнение, встаньте в </w:t>
      </w:r>
      <w:proofErr w:type="gramStart"/>
      <w:r w:rsidRPr="00753049">
        <w:rPr>
          <w:rFonts w:ascii="Times New Roman" w:hAnsi="Times New Roman"/>
          <w:color w:val="161617"/>
        </w:rPr>
        <w:t>упор</w:t>
      </w:r>
      <w:proofErr w:type="gramEnd"/>
      <w:r w:rsidRPr="00753049">
        <w:rPr>
          <w:rFonts w:ascii="Times New Roman" w:hAnsi="Times New Roman"/>
          <w:color w:val="161617"/>
        </w:rPr>
        <w:t xml:space="preserve"> лежа и поднимите левую прямую руку перед собой. Затем поднимите правую ногу и замрите в этом положении на пару десятков секунд. Повторите упражнение в статике для другой стороны и отдохните.</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не поднимайте одновременно руку и ногу, можно сначала выполнить упражнение с поднятой ногой, затем с поднятой рукой.</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drawing>
          <wp:inline distT="0" distB="0" distL="0" distR="0">
            <wp:extent cx="4686300" cy="2638425"/>
            <wp:effectExtent l="0" t="0" r="0" b="9525"/>
            <wp:docPr id="13" name="Рисунок 13" descr="Планка поднятая нога и р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Планка поднятая нога и ру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2638425"/>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5. ПЛАНКА НА ПРЕДПЛЕЧЬЯХ</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 xml:space="preserve">Планка на локтях выполняется аналогично классическому варианту, но с опорой на предплечья. Примите </w:t>
      </w:r>
      <w:proofErr w:type="gramStart"/>
      <w:r w:rsidRPr="00753049">
        <w:rPr>
          <w:rFonts w:ascii="Times New Roman" w:hAnsi="Times New Roman"/>
          <w:color w:val="161617"/>
        </w:rPr>
        <w:t>упор</w:t>
      </w:r>
      <w:proofErr w:type="gramEnd"/>
      <w:r w:rsidRPr="00753049">
        <w:rPr>
          <w:rFonts w:ascii="Times New Roman" w:hAnsi="Times New Roman"/>
          <w:color w:val="161617"/>
        </w:rPr>
        <w:t xml:space="preserve"> лежа, затем поставьте локти на пол и обопритесь на них. Тело должно быть вытянуто в одну линию. Руки, пресс, ноги напряжены. Оставайтесь в позе как минимум полминуты. Упражнение необходимо выполнять на коврике, чтобы не травмировать локти.</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опуститесь на колени, первое время можно держаться в планке 10-15 секунд.</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lastRenderedPageBreak/>
        <w:drawing>
          <wp:inline distT="0" distB="0" distL="0" distR="0">
            <wp:extent cx="5629275" cy="3171825"/>
            <wp:effectExtent l="0" t="0" r="9525" b="9525"/>
            <wp:docPr id="12" name="Рисунок 12" descr="Планка на предплечь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Планка на предплечья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3171825"/>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6. ПЛАНКА НА ОДНОЙ РУКЕ ИЛИ НА ОДНОЙ НОГЕ</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Усложненный вариант планки на предплечьях предполагает подъем руки или ноги с фиксацией позы на несколько секунд. Опираясь на локти, поднимите одну руку перед собой и оставайтесь в таком положении на несколько секунд, затем поменяйте сторону. Эффективное упражнение в статике укрепляет верх тела и хорошо нагружает руки.</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drawing>
          <wp:inline distT="0" distB="0" distL="0" distR="0">
            <wp:extent cx="5095875" cy="2867025"/>
            <wp:effectExtent l="0" t="0" r="9525" b="9525"/>
            <wp:docPr id="11" name="Рисунок 11" descr="Планка на одной ру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Планка на одной рук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2867025"/>
                    </a:xfrm>
                    <a:prstGeom prst="rect">
                      <a:avLst/>
                    </a:prstGeom>
                    <a:noFill/>
                    <a:ln>
                      <a:noFill/>
                    </a:ln>
                  </pic:spPr>
                </pic:pic>
              </a:graphicData>
            </a:graphic>
          </wp:inline>
        </w:drawing>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Не менее эффективный вариант статического упражнения – это поднять одну ногу в планке и задержаться на пару десятков секунд. Такой вариант планки помимо верхней части тела отлично прорабатывает ягодичные мышцы. Не забудьте повторить на обе стороны. </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lastRenderedPageBreak/>
        <w:drawing>
          <wp:inline distT="0" distB="0" distL="0" distR="0">
            <wp:extent cx="5591175" cy="3143250"/>
            <wp:effectExtent l="0" t="0" r="9525" b="0"/>
            <wp:docPr id="10" name="Рисунок 10" descr="Планка на одной н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Планка на одной ног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143250"/>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7. БОКОВАЯ ПЛАНКА НА ПРЕДПЛЕЧЬЯХ</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 xml:space="preserve">Примите </w:t>
      </w:r>
      <w:proofErr w:type="gramStart"/>
      <w:r w:rsidRPr="00753049">
        <w:rPr>
          <w:rFonts w:ascii="Times New Roman" w:hAnsi="Times New Roman"/>
          <w:color w:val="161617"/>
        </w:rPr>
        <w:t>упор</w:t>
      </w:r>
      <w:proofErr w:type="gramEnd"/>
      <w:r w:rsidRPr="00753049">
        <w:rPr>
          <w:rFonts w:ascii="Times New Roman" w:hAnsi="Times New Roman"/>
          <w:color w:val="161617"/>
        </w:rPr>
        <w:t xml:space="preserve"> лежа, затем опуститесь на локти. Обопритесь на правое предплечье и поднимите левую сторону тела. </w:t>
      </w:r>
      <w:proofErr w:type="gramStart"/>
      <w:r w:rsidRPr="00753049">
        <w:rPr>
          <w:rFonts w:ascii="Times New Roman" w:hAnsi="Times New Roman"/>
          <w:color w:val="161617"/>
        </w:rPr>
        <w:t>Удерживайте вес тела на опорной руке, опираясь на пол боковой стороной стопы, при этом левую ногу разместите на правой.</w:t>
      </w:r>
      <w:proofErr w:type="gramEnd"/>
      <w:r w:rsidRPr="00753049">
        <w:rPr>
          <w:rFonts w:ascii="Times New Roman" w:hAnsi="Times New Roman"/>
          <w:color w:val="161617"/>
        </w:rPr>
        <w:t xml:space="preserve"> Вытяните тело в ровную линию, чтобы достигнуть параллели с полом. Правое предплечье напряжено, левая рука лежит на талии. Почувствуйте, как напрягается пресс, спина, мышцы плечевого пояса, грудные. Удерживайте позу не менее 15 секунд, затем повторите для другой стороны.</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опустите колени на пол, опирайтесь на них, а не на стопы; можно опираться верхней рукой на пол.</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drawing>
          <wp:inline distT="0" distB="0" distL="0" distR="0">
            <wp:extent cx="4429125" cy="2495550"/>
            <wp:effectExtent l="0" t="0" r="9525" b="0"/>
            <wp:docPr id="9" name="Рисунок 9" descr="Боковая планка на предплечь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Боковая планка на предплечья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2495550"/>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8. БОКОВАЯ ПЛАНКА НА РУКАХ</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 xml:space="preserve">Из упора лежа перенесите тело на правую сторону, опираясь </w:t>
      </w:r>
      <w:proofErr w:type="gramStart"/>
      <w:r w:rsidRPr="00753049">
        <w:rPr>
          <w:rFonts w:ascii="Times New Roman" w:hAnsi="Times New Roman"/>
          <w:color w:val="161617"/>
        </w:rPr>
        <w:t>на прямую правую</w:t>
      </w:r>
      <w:proofErr w:type="gramEnd"/>
      <w:r w:rsidRPr="00753049">
        <w:rPr>
          <w:rFonts w:ascii="Times New Roman" w:hAnsi="Times New Roman"/>
          <w:color w:val="161617"/>
        </w:rPr>
        <w:t xml:space="preserve"> руку. </w:t>
      </w:r>
      <w:proofErr w:type="gramStart"/>
      <w:r w:rsidRPr="00753049">
        <w:rPr>
          <w:rFonts w:ascii="Times New Roman" w:hAnsi="Times New Roman"/>
          <w:color w:val="161617"/>
        </w:rPr>
        <w:t>Левую поднимите вверх или положите на талию.</w:t>
      </w:r>
      <w:proofErr w:type="gramEnd"/>
      <w:r w:rsidRPr="00753049">
        <w:rPr>
          <w:rFonts w:ascii="Times New Roman" w:hAnsi="Times New Roman"/>
          <w:color w:val="161617"/>
        </w:rPr>
        <w:t xml:space="preserve"> Тело вытягивайте в ровную линию, опираясь на пол ребром стопы. Напрягайте пресс и спину, почувствуйте, как работают мышцы верхней части тела. Удерживайте позу максимальное количество времени, затем поменяйте сторону.</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w:t>
      </w:r>
      <w:proofErr w:type="gramStart"/>
      <w:r w:rsidRPr="00753049">
        <w:rPr>
          <w:rFonts w:ascii="Times New Roman" w:hAnsi="Times New Roman"/>
          <w:color w:val="161617"/>
        </w:rPr>
        <w:t>аналогично</w:t>
      </w:r>
      <w:proofErr w:type="gramEnd"/>
      <w:r w:rsidRPr="00753049">
        <w:rPr>
          <w:rFonts w:ascii="Times New Roman" w:hAnsi="Times New Roman"/>
          <w:color w:val="161617"/>
        </w:rPr>
        <w:t xml:space="preserve"> как и в предыдущем упражнении опустите колени на пол.</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lastRenderedPageBreak/>
        <w:drawing>
          <wp:inline distT="0" distB="0" distL="0" distR="0">
            <wp:extent cx="4895850" cy="2752725"/>
            <wp:effectExtent l="0" t="0" r="0" b="9525"/>
            <wp:docPr id="8" name="Рисунок 8" descr="Боковая планка на ру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Боковая планка на рука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2752725"/>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9. ПОЗА СТОЛА</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Сидя на полу, согните ноги в коленях, прямые руки поставьте рядом с корпусом. Поднимите таз вверх, формируя прямой угол в коленях. Корпус и бедра параллельны полу, голени параллельны рукам. Ощутите, как работают мышцы спины, пресса, ног, ягодиц. Выполняйте упражнение в статике полминуты и больше, затем опуститесь на пол.</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первое время можно немного опустить ягодицы к полу, но по мере укрепления мышц тяните таз вверх, стараясь не провисать корпусом и формируя правильную позу стола.</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drawing>
          <wp:inline distT="0" distB="0" distL="0" distR="0">
            <wp:extent cx="4867275" cy="2743200"/>
            <wp:effectExtent l="0" t="0" r="9525" b="0"/>
            <wp:docPr id="7" name="Рисунок 7" descr="Поза ст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Поза стол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2743200"/>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9. ОБРАТНАЯ ПЛАНКА</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Сядьте на пол, вытяните ноги, прямые руки поставьте по обеим сторонам корпуса. Поднимите таз вверх, напрягая ягодицы, бицепсы бедер и мышцы спины. Удерживайте вес тела на прямых руках, не провисая в корпусе. Ноги должны быть прямыми и составлять ровную линию с корпусом. Замрите в позе на полминуты, затем опуститесь вниз.</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xml:space="preserve"> как и в предыдущем </w:t>
      </w:r>
      <w:proofErr w:type="gramStart"/>
      <w:r w:rsidRPr="00753049">
        <w:rPr>
          <w:rFonts w:ascii="Times New Roman" w:hAnsi="Times New Roman"/>
          <w:color w:val="161617"/>
        </w:rPr>
        <w:t>упражнении</w:t>
      </w:r>
      <w:proofErr w:type="gramEnd"/>
      <w:r w:rsidRPr="00753049">
        <w:rPr>
          <w:rFonts w:ascii="Times New Roman" w:hAnsi="Times New Roman"/>
          <w:color w:val="161617"/>
        </w:rPr>
        <w:t xml:space="preserve"> первое время допустимо немного опустить ягодицы к полу, но по мере укрепления мышц тяните таз вверх, не допуская провисаний корпуса.</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lastRenderedPageBreak/>
        <w:drawing>
          <wp:inline distT="0" distB="0" distL="0" distR="0">
            <wp:extent cx="4772025" cy="2686050"/>
            <wp:effectExtent l="0" t="0" r="9525" b="0"/>
            <wp:docPr id="6" name="Рисунок 6" descr="Поза перевернутой п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Поза перевернутой планк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2025" cy="2686050"/>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11. "ОХОТНИЧЬЯ СОБАКА"</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Из положения на четвереньках, вытяните прямую правую руку вперед и проделайте то же самое с прямой левой ногой. Держите баланс, вытягивая тело в одну прямую линию. Держите поднятую ногу и руку параллельно полу, напрягайте пресс, спину, грудные, почувствуйте, как работают все мышцы тела. Фиксируйте позу полминуты, затем повторите для другой стороны.</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удерживайте позу сначала с поднятой ногой, затем с поднятой рукой; подложите под колено мягкое полотенце.</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drawing>
          <wp:inline distT="0" distB="0" distL="0" distR="0">
            <wp:extent cx="4657725" cy="2619375"/>
            <wp:effectExtent l="0" t="0" r="9525" b="9525"/>
            <wp:docPr id="5" name="Рисунок 5" descr="&quot;Охотничья соба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quot;Охотничья собака&quo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7725" cy="2619375"/>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12. СУПЕРМЕН</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 xml:space="preserve">Лежа на животе, поднимите прямые руки вверх, одновременно отрывая от пола плечи и грудную клетку. Напрягая ягодицы, поднимите вверх ноги, стараясь оторвать от пола бедра. Почувствуйте, как работают ягодичные, бицепсы бедер и мышцы спины. Упражнение укрепляет руки, ноги, делает </w:t>
      </w:r>
      <w:proofErr w:type="spellStart"/>
      <w:r w:rsidRPr="00753049">
        <w:rPr>
          <w:rFonts w:ascii="Times New Roman" w:hAnsi="Times New Roman"/>
          <w:color w:val="161617"/>
        </w:rPr>
        <w:t>кор</w:t>
      </w:r>
      <w:proofErr w:type="spellEnd"/>
      <w:r w:rsidRPr="00753049">
        <w:rPr>
          <w:rFonts w:ascii="Times New Roman" w:hAnsi="Times New Roman"/>
          <w:color w:val="161617"/>
        </w:rPr>
        <w:t xml:space="preserve"> сильнее, прокачивает все мышцы спины. Зафиксируйте положение максимально возможное время, затем опуститесь вниз.</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вытяните руки вдоль туловища; первое время можно держать ноги на полу, поднимая только верхнюю часть тела.</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lastRenderedPageBreak/>
        <w:drawing>
          <wp:inline distT="0" distB="0" distL="0" distR="0">
            <wp:extent cx="5162550" cy="2905125"/>
            <wp:effectExtent l="0" t="0" r="0" b="9525"/>
            <wp:docPr id="4" name="Рисунок 4" descr="Супер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Суперме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2550" cy="2905125"/>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13. ЛОДОЧКА</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Лежа на спине, вытяните прямые руки за головой, ноги лежат прямо. Немного поднимите прямые руки вверх, одновременно отрывая верх тела от пола. На ту же высоту поднимите прямые ноги, напрягая мышцы живота. Тело должно сформировать дугу. Почувствуйте, как работает спина, пресс, мышцы ног и рук. Удерживайте позу максимально долго.</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вытяните руки вдоль туловища, поднимите ноги немного выше.</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drawing>
          <wp:inline distT="0" distB="0" distL="0" distR="0">
            <wp:extent cx="3952875" cy="2228850"/>
            <wp:effectExtent l="0" t="0" r="9525" b="0"/>
            <wp:docPr id="3" name="Рисунок 3" descr="Лод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Лодочк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2875" cy="2228850"/>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14. УГОЛОК НА ПРЕСС</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Сидя на полу, поднимите согнутые в коленях ноги вверх. Для баланса вытяните вперед руки, не касаясь ими ног. Бедра, пресс, спина должны быть напряжены. Не округляйте позвоночник, голову держите прямо. Замрите в позе на максимально возможное время.</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слегка придерживайте ноги руками, можно опустить стопы ниже к полу.</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lastRenderedPageBreak/>
        <w:drawing>
          <wp:inline distT="0" distB="0" distL="0" distR="0">
            <wp:extent cx="5410200" cy="3048000"/>
            <wp:effectExtent l="0" t="0" r="0" b="0"/>
            <wp:docPr id="2" name="Рисунок 2" descr="Уголок на пре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Уголок на прес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0200" cy="3048000"/>
                    </a:xfrm>
                    <a:prstGeom prst="rect">
                      <a:avLst/>
                    </a:prstGeom>
                    <a:noFill/>
                    <a:ln>
                      <a:noFill/>
                    </a:ln>
                  </pic:spPr>
                </pic:pic>
              </a:graphicData>
            </a:graphic>
          </wp:inline>
        </w:drawing>
      </w:r>
    </w:p>
    <w:p w:rsidR="00E262AE" w:rsidRPr="00753049" w:rsidRDefault="00E262AE" w:rsidP="00E262AE">
      <w:pPr>
        <w:shd w:val="clear" w:color="auto" w:fill="FFFFFF"/>
        <w:spacing w:after="0" w:line="240" w:lineRule="auto"/>
        <w:outlineLvl w:val="2"/>
        <w:rPr>
          <w:rFonts w:ascii="Times New Roman" w:hAnsi="Times New Roman"/>
          <w:b/>
          <w:bCs/>
          <w:caps/>
        </w:rPr>
      </w:pPr>
      <w:r w:rsidRPr="00753049">
        <w:rPr>
          <w:rFonts w:ascii="Times New Roman" w:hAnsi="Times New Roman"/>
          <w:b/>
          <w:bCs/>
          <w:caps/>
          <w:color w:val="FF0000"/>
        </w:rPr>
        <w:t>15. УГОЛОК НА ПРЕСС УСЛОЖНЕННЫЙ</w:t>
      </w:r>
    </w:p>
    <w:p w:rsidR="00E262AE" w:rsidRPr="00753049" w:rsidRDefault="00E262AE" w:rsidP="00E262AE">
      <w:pPr>
        <w:shd w:val="clear" w:color="auto" w:fill="FFFFFF"/>
        <w:spacing w:before="300" w:after="0" w:line="240" w:lineRule="auto"/>
        <w:rPr>
          <w:rFonts w:ascii="Times New Roman" w:hAnsi="Times New Roman"/>
          <w:color w:val="161617"/>
        </w:rPr>
      </w:pPr>
      <w:r w:rsidRPr="00753049">
        <w:rPr>
          <w:rFonts w:ascii="Times New Roman" w:hAnsi="Times New Roman"/>
          <w:color w:val="161617"/>
        </w:rPr>
        <w:t>Выполните более сложный вариант уголка, выпрямив ноги в коленях. Руки вытянуты вперед, но не касаются ног. Зафиксируйте позу на несколько секунд. Не забывайте регулярно повышать время выполнения статических упражнений, чтобы прогрессировать в занятиях.</w:t>
      </w:r>
    </w:p>
    <w:p w:rsidR="00E262AE" w:rsidRPr="00753049" w:rsidRDefault="00E262AE" w:rsidP="00E262AE">
      <w:pPr>
        <w:shd w:val="clear" w:color="auto" w:fill="FFFFFF"/>
        <w:spacing w:after="0" w:line="240" w:lineRule="auto"/>
        <w:rPr>
          <w:rFonts w:ascii="Times New Roman" w:hAnsi="Times New Roman"/>
          <w:color w:val="161617"/>
        </w:rPr>
      </w:pPr>
      <w:r w:rsidRPr="00753049">
        <w:rPr>
          <w:rFonts w:ascii="Times New Roman" w:hAnsi="Times New Roman"/>
          <w:b/>
          <w:bCs/>
          <w:color w:val="808080"/>
        </w:rPr>
        <w:t>Модификация для новичков:</w:t>
      </w:r>
      <w:r w:rsidRPr="00753049">
        <w:rPr>
          <w:rFonts w:ascii="Times New Roman" w:hAnsi="Times New Roman"/>
          <w:color w:val="161617"/>
        </w:rPr>
        <w:t> для облегченного варианта можно выполнять предыдущий вариант упражнения.</w:t>
      </w:r>
    </w:p>
    <w:p w:rsidR="00E262AE" w:rsidRPr="00753049" w:rsidRDefault="00E262AE" w:rsidP="00E262AE">
      <w:pPr>
        <w:shd w:val="clear" w:color="auto" w:fill="FFFFFF"/>
        <w:spacing w:before="300" w:after="0" w:line="240" w:lineRule="auto"/>
        <w:rPr>
          <w:rFonts w:ascii="Times New Roman" w:hAnsi="Times New Roman"/>
          <w:color w:val="161617"/>
        </w:rPr>
      </w:pPr>
      <w:r>
        <w:rPr>
          <w:rFonts w:ascii="Times New Roman" w:hAnsi="Times New Roman"/>
          <w:noProof/>
          <w:color w:val="161617"/>
        </w:rPr>
        <w:drawing>
          <wp:inline distT="0" distB="0" distL="0" distR="0">
            <wp:extent cx="5229225" cy="2943225"/>
            <wp:effectExtent l="0" t="0" r="9525" b="9525"/>
            <wp:docPr id="1" name="Рисунок 1" descr="Уголок на пресс услож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Уголок на пресс усложненны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2943225"/>
                    </a:xfrm>
                    <a:prstGeom prst="rect">
                      <a:avLst/>
                    </a:prstGeom>
                    <a:noFill/>
                    <a:ln>
                      <a:noFill/>
                    </a:ln>
                  </pic:spPr>
                </pic:pic>
              </a:graphicData>
            </a:graphic>
          </wp:inline>
        </w:drawing>
      </w:r>
    </w:p>
    <w:p w:rsidR="00E262AE" w:rsidRDefault="00E262AE" w:rsidP="00E262AE">
      <w:pPr>
        <w:spacing w:after="0" w:line="240" w:lineRule="auto"/>
        <w:ind w:right="11"/>
        <w:jc w:val="right"/>
        <w:rPr>
          <w:rFonts w:ascii="Times New Roman" w:eastAsia="Calibri" w:hAnsi="Times New Roman"/>
          <w:sz w:val="28"/>
          <w:szCs w:val="28"/>
        </w:rPr>
      </w:pPr>
    </w:p>
    <w:p w:rsidR="00E262AE" w:rsidRPr="00985A27" w:rsidRDefault="00E262AE" w:rsidP="00E262AE">
      <w:pPr>
        <w:rPr>
          <w:rFonts w:eastAsia="Calibri"/>
        </w:rPr>
      </w:pPr>
    </w:p>
    <w:p w:rsidR="00E82DD1" w:rsidRDefault="00E82DD1"/>
    <w:sectPr w:rsidR="00E82DD1" w:rsidSect="00A56939">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D1"/>
    <w:rsid w:val="002316E7"/>
    <w:rsid w:val="00B06EB5"/>
    <w:rsid w:val="00DC1E6D"/>
    <w:rsid w:val="00E262AE"/>
    <w:rsid w:val="00E8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A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2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2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A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2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2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6</cp:revision>
  <dcterms:created xsi:type="dcterms:W3CDTF">2020-04-29T04:28:00Z</dcterms:created>
  <dcterms:modified xsi:type="dcterms:W3CDTF">2020-05-16T05:51:00Z</dcterms:modified>
</cp:coreProperties>
</file>